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English Language Arts: Content Knowledge (5039)  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DE10F1" w:rsidTr="00DE10F1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DE10F1" w:rsidRPr="00E67118" w:rsidRDefault="00DE10F1" w:rsidP="00DE10F1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DE10F1" w:rsidTr="00DE10F1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DE10F1" w:rsidRDefault="00DE10F1" w:rsidP="0088786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DE10F1" w:rsidRPr="008D258F" w:rsidRDefault="00DE10F1" w:rsidP="0088786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DE10F1" w:rsidRDefault="00DE10F1" w:rsidP="00887866"/>
        </w:tc>
        <w:tc>
          <w:tcPr>
            <w:tcW w:w="619" w:type="dxa"/>
            <w:shd w:val="clear" w:color="auto" w:fill="D9D9D9"/>
            <w:vAlign w:val="center"/>
          </w:tcPr>
          <w:p w:rsidR="00DE10F1" w:rsidRDefault="00DE10F1" w:rsidP="00887866"/>
        </w:tc>
        <w:tc>
          <w:tcPr>
            <w:tcW w:w="619" w:type="dxa"/>
            <w:shd w:val="clear" w:color="auto" w:fill="D9D9D9"/>
            <w:vAlign w:val="center"/>
          </w:tcPr>
          <w:p w:rsidR="00DE10F1" w:rsidRDefault="00DE10F1" w:rsidP="00887866"/>
        </w:tc>
        <w:tc>
          <w:tcPr>
            <w:tcW w:w="619" w:type="dxa"/>
            <w:shd w:val="clear" w:color="auto" w:fill="D9D9D9"/>
            <w:vAlign w:val="center"/>
          </w:tcPr>
          <w:p w:rsidR="00DE10F1" w:rsidRDefault="00DE10F1" w:rsidP="00887866"/>
        </w:tc>
        <w:tc>
          <w:tcPr>
            <w:tcW w:w="619" w:type="dxa"/>
            <w:shd w:val="clear" w:color="auto" w:fill="D9D9D9"/>
            <w:vAlign w:val="center"/>
          </w:tcPr>
          <w:p w:rsidR="00DE10F1" w:rsidRDefault="00DE10F1" w:rsidP="00887866"/>
        </w:tc>
        <w:tc>
          <w:tcPr>
            <w:tcW w:w="619" w:type="dxa"/>
            <w:shd w:val="clear" w:color="auto" w:fill="D9D9D9"/>
            <w:vAlign w:val="center"/>
          </w:tcPr>
          <w:p w:rsidR="00DE10F1" w:rsidRDefault="00DE10F1" w:rsidP="00887866"/>
        </w:tc>
        <w:tc>
          <w:tcPr>
            <w:tcW w:w="619" w:type="dxa"/>
            <w:shd w:val="clear" w:color="auto" w:fill="D9D9D9"/>
            <w:vAlign w:val="center"/>
          </w:tcPr>
          <w:p w:rsidR="00DE10F1" w:rsidRDefault="00DE10F1" w:rsidP="00887866"/>
        </w:tc>
        <w:tc>
          <w:tcPr>
            <w:tcW w:w="619" w:type="dxa"/>
            <w:shd w:val="clear" w:color="auto" w:fill="D9D9D9"/>
            <w:vAlign w:val="center"/>
          </w:tcPr>
          <w:p w:rsidR="00DE10F1" w:rsidRDefault="00DE10F1" w:rsidP="00887866"/>
        </w:tc>
        <w:tc>
          <w:tcPr>
            <w:tcW w:w="619" w:type="dxa"/>
            <w:shd w:val="clear" w:color="auto" w:fill="D9D9D9"/>
            <w:vAlign w:val="center"/>
          </w:tcPr>
          <w:p w:rsidR="00DE10F1" w:rsidRDefault="00DE10F1" w:rsidP="00887866"/>
        </w:tc>
        <w:tc>
          <w:tcPr>
            <w:tcW w:w="619" w:type="dxa"/>
            <w:shd w:val="clear" w:color="auto" w:fill="D9D9D9"/>
            <w:vAlign w:val="center"/>
          </w:tcPr>
          <w:p w:rsidR="00DE10F1" w:rsidRDefault="00DE10F1" w:rsidP="00887866"/>
        </w:tc>
        <w:tc>
          <w:tcPr>
            <w:tcW w:w="619" w:type="dxa"/>
            <w:shd w:val="clear" w:color="auto" w:fill="D9D9D9"/>
            <w:vAlign w:val="center"/>
          </w:tcPr>
          <w:p w:rsidR="00DE10F1" w:rsidRDefault="00DE10F1" w:rsidP="00887866"/>
        </w:tc>
        <w:tc>
          <w:tcPr>
            <w:tcW w:w="619" w:type="dxa"/>
            <w:shd w:val="clear" w:color="auto" w:fill="D9D9D9"/>
          </w:tcPr>
          <w:p w:rsidR="00DE10F1" w:rsidRDefault="00DE10F1" w:rsidP="00887866"/>
        </w:tc>
        <w:tc>
          <w:tcPr>
            <w:tcW w:w="619" w:type="dxa"/>
            <w:shd w:val="clear" w:color="auto" w:fill="D9D9D9"/>
          </w:tcPr>
          <w:p w:rsidR="00DE10F1" w:rsidRDefault="00DE10F1" w:rsidP="00887866"/>
        </w:tc>
        <w:tc>
          <w:tcPr>
            <w:tcW w:w="619" w:type="dxa"/>
            <w:shd w:val="clear" w:color="auto" w:fill="D9D9D9"/>
          </w:tcPr>
          <w:p w:rsidR="00DE10F1" w:rsidRDefault="00DE10F1" w:rsidP="00887866"/>
        </w:tc>
        <w:tc>
          <w:tcPr>
            <w:tcW w:w="619" w:type="dxa"/>
            <w:shd w:val="clear" w:color="auto" w:fill="D9D9D9"/>
          </w:tcPr>
          <w:p w:rsidR="00DE10F1" w:rsidRDefault="00DE10F1" w:rsidP="00887866"/>
        </w:tc>
      </w:tr>
      <w:tr w:rsidR="00DE10F1" w:rsidTr="00DE10F1">
        <w:trPr>
          <w:trHeight w:val="395"/>
        </w:trPr>
        <w:tc>
          <w:tcPr>
            <w:tcW w:w="4752" w:type="dxa"/>
          </w:tcPr>
          <w:p w:rsidR="00DE10F1" w:rsidRPr="009B5B0E" w:rsidRDefault="00DE10F1" w:rsidP="00887866">
            <w:pPr>
              <w:spacing w:after="0"/>
              <w:rPr>
                <w:b/>
                <w:sz w:val="24"/>
                <w:szCs w:val="24"/>
              </w:rPr>
            </w:pPr>
            <w:r w:rsidRPr="00E80AF7">
              <w:rPr>
                <w:b/>
                <w:color w:val="2E74B5"/>
                <w:sz w:val="24"/>
                <w:szCs w:val="24"/>
              </w:rPr>
              <w:t>I. Reading (40%)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9B5B0E" w:rsidRDefault="00DE10F1" w:rsidP="00887866">
            <w:pPr>
              <w:spacing w:after="0"/>
              <w:rPr>
                <w:b/>
              </w:rPr>
            </w:pPr>
            <w:r w:rsidRPr="009B5B0E">
              <w:rPr>
                <w:b/>
              </w:rPr>
              <w:t xml:space="preserve">A. Literature 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0C34E2" w:rsidRDefault="00DE10F1" w:rsidP="00887866">
            <w:pPr>
              <w:spacing w:after="0"/>
              <w:rPr>
                <w:i/>
              </w:rPr>
            </w:pPr>
            <w:r w:rsidRPr="000C34E2">
              <w:rPr>
                <w:i/>
              </w:rPr>
              <w:t>* Any knowledge statements marked with an asterisk may be measured in the constructed-response (CR) question for this category.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1. Knows major works and authors of United States, British, World (including non-Western), and young adult literature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the authors and titles of major works of fiction, poetry, drama, and literary nonfiction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2. Knows the historical, cultural, and literary contexts of major works and authors of United States, British, and World literature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the historical or literary context of major works of fiction, poetry, drama, and literary nonfiction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3. Understands the defining characteristics of primary literary genres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typical characteristics of a genre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apply correct terminology for a genre (e.g., stanza versus paragraph)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4. Knows the defining characteristics of major forms within each primary literary genre (e.g., poetry: ballad, haiku)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a. identify characteristics of major forms within each genre through distinctions in structure and content (e.g., sonnets versus ballads, satire versus realism)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5. *Understands how textual evidence supports interpretations of a literary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comprehend the literal and figurative meanings of a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draw inferences from a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determine the textual evidence that supports an analysis of a literary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6. *Understands how authors develop themes in a variety of genres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the theme(s) or central idea(s) of a given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analyze how a theme or central idea is developed throughout one or more works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recognize universal themes from myths, traditional stories, or religious works and how they are rendered or alluded to in literary works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7. *Understands how literary elements (e.g., characterization, setting, tone) contribute to the meaning of a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analyze the impact of differences in the points of view of characters and/or narrators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b. analyze the structure of a plot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analyze how different elements contribute to mood, tone, and conflict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d. analyze how particular lines of dialogue or story events impact meaning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e. analyze the text for character development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8. *Understands how figurative language contributes to the effect of a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examples of various types of figurative language (e.g., extended metaphor, imagery, hyperbole)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interpret figurative language in context and analyze its role in the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9. *Understands how poetic devices and structure contribute to the effect of a poem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analyze how poetic devices (e.g., rhyme scheme, rhythm, figurative language) contribute to meaning in a poem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analyze how structure (e.g., stanza, free verse, concrete poem) contributes to meaning in a poem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10. Understands how reading strategies (e.g., making predictions, making connections, summarizing) support comprehension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a. identify literacy skills to support active reading (e.g., text-to-self connection, prediction, summarizing)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evaluate a summary of a passage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evaluate the strength of a prediction based on textual evidence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11. Knows commonly used research-based strategies for reading instruction (e.g., activating prior knowledge, modeling metacognitive practices, active reading)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recognize commonly used research-based strategies for teaching reading (e.g., activating prior knowledge, modeling metacognitive practices)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evaluate the effectiveness of specific strategies to support a particular reading task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interpret research and apply it to particular reading instruction challenges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12. Is familiar with various literary theories (e.g., reader-response, feminist criticism) for interpreting and critiquing literary texts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recognize ways literary theories are used to interpret and critique texts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0C34E2" w:rsidRDefault="00DE10F1" w:rsidP="00887866">
            <w:pPr>
              <w:spacing w:after="0"/>
              <w:rPr>
                <w:b/>
              </w:rPr>
            </w:pPr>
            <w:r w:rsidRPr="000C34E2">
              <w:rPr>
                <w:b/>
              </w:rPr>
              <w:t>B. Informational Texts and Rhetoric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1. *Understands how textual evidence supports interpretations of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comprehend literal and figurative meanings of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draw inferences from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determine the textual evidence that supports an analysis of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2. *Understands how a variety of organizational patterns and text structures can be used to develop a central idea in informational texts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the central idea of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analyze how an author develops or refines a central idea in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identify the organizational pattern of an informational text (e.g., problem-solution, cause-effect, sequence order)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d. analyze how ideas are connected and distinguished from one another in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e. identify how text features (e.g., index, glossary, headings, footnotes, visuals) contribute to the central idea of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3. *Understands how word choice contributes to the effect of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a. distinguish between connotation and denotation in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identify how technical language is used in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distinguish between what the text says explicitly and what may be inferred from the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4. Understands rhetorical strategies that authors use to convey purpose and perspective in informational texts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determine an author’s point of view or purpose in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analyze how an author uses rhetoric to support point of view and/or purpose in an informational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recognize rhetorical strategies (e.g., satire, irony, understatement, hyperbole)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5. Understands methods that authors use to appeal to a specific audience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methods of appeal or persuasion (e.g., expert opinion, generalization, testimonial)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evaluate the effectiveness of an author’s methods of appeal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understand how technical or non-technical language is used to appeal to a targeted audience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6. *Understands how authors develop and support a written argument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a. evaluate the argument and specific claims in a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determine an author’s purpose and evaluate an author’s reasoning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evaluate whether evidence is relevant, factual, and/or sufficient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d. identify false statements and fallacious reasoning, (e.g., slippery slope, red herring, straw man, post hoc ergo propter hoc)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7. Knows how to interpret media and non-print texts and how they influence an audience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evaluate multiple sources of information presented in different media or formats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determine persuasive techniques used in different media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D30B08" w:rsidRDefault="00DE10F1" w:rsidP="00887866">
            <w:pPr>
              <w:spacing w:after="0"/>
              <w:rPr>
                <w:b/>
              </w:rPr>
            </w:pPr>
            <w:r w:rsidRPr="00D30B08">
              <w:rPr>
                <w:b/>
              </w:rPr>
              <w:t>C. Constructed-response Reading Question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1. Interpret literature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D30B08" w:rsidRDefault="00DE10F1" w:rsidP="00887866">
            <w:pPr>
              <w:spacing w:after="0"/>
              <w:rPr>
                <w:b/>
                <w:sz w:val="24"/>
                <w:szCs w:val="24"/>
              </w:rPr>
            </w:pPr>
            <w:r w:rsidRPr="00D30B08">
              <w:rPr>
                <w:b/>
                <w:color w:val="2E74B5" w:themeColor="accent1" w:themeShade="BF"/>
                <w:sz w:val="24"/>
                <w:szCs w:val="24"/>
              </w:rPr>
              <w:t>II. Language Use and Vocabulary (19%)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1. Understands the conventions of standard English grammar, usage, syntax, and mechanics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explain the function of the different parts of speech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 xml:space="preserve">b. identify errors in standard English grammar, usage, syntax, and mechanics (e.g., inconsistent </w:t>
            </w:r>
            <w:r w:rsidRPr="00802B27">
              <w:lastRenderedPageBreak/>
              <w:t>verb tense, non-parallel structure, sentence fragments, run-ons)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justify grammar, usage, syntax, and mechanics choices (e.g., colon versus semicolon, its versus it’s, saw versus seen, etc.)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d. identify different components of sentences (e.g., clauses, phrases)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e. identify different structures of sentences (e.g., simple, complex, compound)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2. Understands the use of affixes, context, and syntax to determine word meaning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apply knowledge of affixes to determine word meaning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use context clues to determine word meaning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apply knowledge of syntax to determine word meaning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d. analyze nuances of word meaning and figures of speech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3. Understands the use of print and digital reference materials to support and enhance language usage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determine the most appropriate print or digital reference material (spell checker, style manual, dictionary, glossary) for a particular language usage task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4. Is familiar with variations in dialect and diction across regions, cultural groups, and time periods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variation in dialect and diction across regions, cultural groups, and time periods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understand the concept of dialect and its appropriateness depending on purpose and audience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5. Knows commonly used research-based approaches for supporting language acquisition and vocabulary development for diverse learners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recognize examples of commonly used research-based strategies for language acquisition and vocabulary development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evaluate the effectiveness of specific strategies to support language acquisition and vocabulary development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interpret research and apply it to particular instructional challenges related to language acquisition and vocabulary development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D30B08" w:rsidRDefault="00DE10F1" w:rsidP="00887866">
            <w:pPr>
              <w:spacing w:after="0"/>
              <w:rPr>
                <w:b/>
                <w:sz w:val="24"/>
                <w:szCs w:val="24"/>
              </w:rPr>
            </w:pPr>
            <w:r w:rsidRPr="00D30B08">
              <w:rPr>
                <w:b/>
                <w:color w:val="2E74B5" w:themeColor="accent1" w:themeShade="BF"/>
                <w:sz w:val="24"/>
                <w:szCs w:val="24"/>
              </w:rPr>
              <w:t>III. Writing, Speaking, and Listening (41%)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0C34E2" w:rsidRDefault="00DE10F1" w:rsidP="00887866">
            <w:pPr>
              <w:spacing w:after="0"/>
              <w:rPr>
                <w:i/>
              </w:rPr>
            </w:pPr>
            <w:r w:rsidRPr="000C34E2">
              <w:rPr>
                <w:i/>
              </w:rPr>
              <w:t>** Any knowledge statements marked with a double asterisk may be measured in the constructed-response (CR) question for this category.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1. **Understands the distinct characteristics of various modes of writing (e.g., informative, argumentative)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distinguish between common modes of writing (e.g., argumentative, informative/explanatory, narrative)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identify examples of common types within modes of writing (e.g., journal, letter, essay, speech, blog)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determine which mode is the most appropriate for an author’s purpose and audience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2. **Understands how awareness of task, purpose, and audience contribute to effective writing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how the task, purpose, or intended audience affects a piece of writing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choose the most appropriate type of writing for a task, purpose, and audience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evaluate the effectiveness of a piece of writing for a specific task, purpose, and audience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3. **Understands the characteristics of clear and coherent writing (e.g., supporting details, organization, conventions)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details that develop a main idea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organize a text clearly and coherently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c. use varied and effective transitions throughout a text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d. justify stylistic choices within a clear and coherent piece of writing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e. introduce, develop, and conclude a text effectively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4. Understands effective and ethical research practices, including evaluating the credibility of multiple print and digital sources, gathering relevant information, and citing sources accurately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relevant information during research on a given topic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evaluate the credibility of a print or digital source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identify effective research practices (e.g., formulating a question, narrowing or broadening a topic, choosing effective sources)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d. identify the components of a citation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e. cite source material appropriately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f. integrate information from source material to maintain the flow of ideas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5. Understands components of effective speech and presentation delivery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a. identify characteristics of effective delivery of a speech or presentation (e.g., eye contact, visual aids, tone)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evaluate the advantages and disadvantages of using different media to present ideas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determine whether information is presented clearly, concisely, and logically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6. Knows approaches for instructing students on the effective use of digital media to support and enhance communication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techniques for instructing students to choose and use technological tools (e.g., presentation software, blogs, wikis) for effective communication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evaluate the effectiveness of specific technology-based strategies to achieve enhanced understanding of communication goals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7. Understands commonly used research-based approaches to teaching components of writing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recognize commonly used research-based strategies (e.g., writing workshop, modeling) for teaching components of the writing process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identify research-based strategies for teaching particular writing tasks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c. interpret research and apply it to particular writing instruction challenges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8. Understands purposes and methods of assessing reading, writing, speaking, and listening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recognize a variety of research-based approaches to and purposes of formative and summative assessment of reading, writing, speaking, and listening (e.g., use of rubrics, conferencing techniques, providing useful feedback)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evaluate the effectiveness of a variety of research-based approaches to and purposes of formative and summative assessment of reading, writing, speaking, and listening (e.g., use of rubrics, conferencing techniques, providing useful feedback)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9. Understands the components of effective oral communication in a variety of settings (e.g., one-on-one, in groups)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identify a variety of techniques (e.g., selecting age-appropriate topics, facilitating appropriate discussion behavior, ensuring accountability) to ensure productive participation and active listening in collaborative discussions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evaluate the effectiveness of specific strategies for students initiating and participating effectively in discussions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lastRenderedPageBreak/>
              <w:t>10. Knows that students bring various perspectives, cultures, and backgrounds to reading, writing, listening, and speaking, and how to incorporate that awareness into classroom instruction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a. use knowledge of students’ individual and group identities to plan instruction responsive to their needs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802B27" w:rsidRDefault="00DE10F1" w:rsidP="00887866">
            <w:pPr>
              <w:spacing w:after="0"/>
            </w:pPr>
            <w:r w:rsidRPr="00802B27">
              <w:t>b. know strategies for creating a safe environment for reading, writing, speaking, and listening to take place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Pr="009B5B0E" w:rsidRDefault="00DE10F1" w:rsidP="00887866">
            <w:pPr>
              <w:spacing w:after="0"/>
              <w:rPr>
                <w:b/>
              </w:rPr>
            </w:pPr>
            <w:r w:rsidRPr="009B5B0E">
              <w:rPr>
                <w:b/>
              </w:rPr>
              <w:t>A. Constructed-response Writing, Speaking, and Listening Question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  <w:tr w:rsidR="00DE10F1" w:rsidRPr="004318ED" w:rsidTr="00DE10F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10F1" w:rsidRDefault="00DE10F1" w:rsidP="00887866">
            <w:pPr>
              <w:spacing w:after="0"/>
            </w:pPr>
            <w:r w:rsidRPr="00802B27">
              <w:t>1. Evaluate rhetorical features</w:t>
            </w: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  <w:tc>
          <w:tcPr>
            <w:tcW w:w="619" w:type="dxa"/>
          </w:tcPr>
          <w:p w:rsidR="00DE10F1" w:rsidRPr="004318ED" w:rsidRDefault="00DE10F1" w:rsidP="00887866">
            <w:pPr>
              <w:spacing w:after="0"/>
            </w:pPr>
          </w:p>
        </w:tc>
      </w:tr>
    </w:tbl>
    <w:p w:rsidR="00E80AF7" w:rsidRDefault="00E80AF7" w:rsidP="00E80AF7"/>
    <w:p w:rsidR="006D0E58" w:rsidRDefault="006D0E58"/>
    <w:sectPr w:rsidR="006D0E58" w:rsidSect="001B5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70" w:rsidRDefault="00832C70" w:rsidP="00E80AF7">
      <w:pPr>
        <w:spacing w:after="0" w:line="240" w:lineRule="auto"/>
      </w:pPr>
      <w:r>
        <w:separator/>
      </w:r>
    </w:p>
  </w:endnote>
  <w:endnote w:type="continuationSeparator" w:id="0">
    <w:p w:rsidR="00832C70" w:rsidRDefault="00832C70" w:rsidP="00E8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F1" w:rsidRDefault="00DE1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E15F3B" w:rsidRDefault="00165CB1" w:rsidP="001B5554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DE10F1">
      <w:rPr>
        <w:sz w:val="16"/>
      </w:rPr>
      <w:t>7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1B5554" w:rsidRDefault="009B41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F1" w:rsidRDefault="00DE1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70" w:rsidRDefault="00832C70" w:rsidP="00E80AF7">
      <w:pPr>
        <w:spacing w:after="0" w:line="240" w:lineRule="auto"/>
      </w:pPr>
      <w:r>
        <w:separator/>
      </w:r>
    </w:p>
  </w:footnote>
  <w:footnote w:type="continuationSeparator" w:id="0">
    <w:p w:rsidR="00832C70" w:rsidRDefault="00832C70" w:rsidP="00E8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F1" w:rsidRDefault="00DE10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3B1CF2" w:rsidRDefault="00E80AF7" w:rsidP="001B5554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554" w:rsidRDefault="00165CB1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B41F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1B5554" w:rsidRDefault="00165CB1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B41F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E80AF7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5CB1">
      <w:rPr>
        <w:rFonts w:ascii="Arial" w:hAnsi="Arial" w:cs="Arial"/>
        <w:b/>
        <w:i/>
        <w:sz w:val="28"/>
        <w:szCs w:val="28"/>
      </w:rPr>
      <w:tab/>
    </w:r>
    <w:r w:rsidR="00165CB1" w:rsidRPr="00BA779F">
      <w:rPr>
        <w:rFonts w:ascii="Arial" w:hAnsi="Arial" w:cs="Arial"/>
        <w:b/>
        <w:i/>
        <w:sz w:val="28"/>
        <w:szCs w:val="28"/>
      </w:rPr>
      <w:t>Praxi</w:t>
    </w:r>
    <w:bookmarkStart w:id="0" w:name="_GoBack"/>
    <w:bookmarkEnd w:id="0"/>
    <w:r w:rsidR="00165CB1" w:rsidRPr="00BA779F">
      <w:rPr>
        <w:rFonts w:ascii="Arial" w:hAnsi="Arial" w:cs="Arial"/>
        <w:b/>
        <w:i/>
        <w:sz w:val="28"/>
        <w:szCs w:val="28"/>
      </w:rPr>
      <w:t>s</w:t>
    </w:r>
    <w:r w:rsidR="00165CB1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165CB1" w:rsidRPr="00B70697">
      <w:rPr>
        <w:rFonts w:ascii="Arial" w:hAnsi="Arial" w:cs="Arial"/>
        <w:b/>
        <w:sz w:val="28"/>
        <w:szCs w:val="28"/>
      </w:rPr>
      <w:t xml:space="preserve"> </w:t>
    </w:r>
    <w:r w:rsidR="00165CB1">
      <w:rPr>
        <w:rFonts w:ascii="Arial" w:hAnsi="Arial" w:cs="Arial"/>
        <w:b/>
        <w:sz w:val="28"/>
        <w:szCs w:val="28"/>
      </w:rPr>
      <w:t xml:space="preserve">English Language Arts: Content </w:t>
    </w:r>
    <w:r w:rsidR="009B41FC">
      <w:rPr>
        <w:rFonts w:ascii="Arial" w:hAnsi="Arial" w:cs="Arial"/>
        <w:b/>
        <w:sz w:val="28"/>
        <w:szCs w:val="28"/>
      </w:rPr>
      <w:t>and Analysis</w:t>
    </w:r>
    <w:r w:rsidR="00165CB1">
      <w:rPr>
        <w:rFonts w:ascii="Arial" w:hAnsi="Arial" w:cs="Arial"/>
        <w:b/>
        <w:sz w:val="28"/>
        <w:szCs w:val="28"/>
      </w:rPr>
      <w:t xml:space="preserve"> (5039) </w:t>
    </w:r>
    <w:r w:rsidR="00165CB1" w:rsidRPr="00CB1B37">
      <w:rPr>
        <w:rFonts w:ascii="Arial" w:hAnsi="Arial" w:cs="Arial"/>
        <w:b/>
        <w:sz w:val="28"/>
        <w:szCs w:val="28"/>
      </w:rPr>
      <w:t xml:space="preserve"> </w:t>
    </w:r>
  </w:p>
  <w:p w:rsidR="001B5554" w:rsidRPr="003B1CF2" w:rsidRDefault="00165CB1" w:rsidP="001B5554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F1" w:rsidRDefault="00DE10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F7"/>
    <w:rsid w:val="00000AC6"/>
    <w:rsid w:val="0002434D"/>
    <w:rsid w:val="00027D53"/>
    <w:rsid w:val="00034316"/>
    <w:rsid w:val="000407F6"/>
    <w:rsid w:val="000469EA"/>
    <w:rsid w:val="00052E4D"/>
    <w:rsid w:val="000740B0"/>
    <w:rsid w:val="000A00D9"/>
    <w:rsid w:val="000A3E37"/>
    <w:rsid w:val="000A6637"/>
    <w:rsid w:val="000B0211"/>
    <w:rsid w:val="000B6DD6"/>
    <w:rsid w:val="000C1846"/>
    <w:rsid w:val="000C34E2"/>
    <w:rsid w:val="000E1EC2"/>
    <w:rsid w:val="000E4A5A"/>
    <w:rsid w:val="000E6797"/>
    <w:rsid w:val="000F1835"/>
    <w:rsid w:val="00102A80"/>
    <w:rsid w:val="00106C7A"/>
    <w:rsid w:val="00107024"/>
    <w:rsid w:val="00115118"/>
    <w:rsid w:val="00117281"/>
    <w:rsid w:val="00133610"/>
    <w:rsid w:val="00134A82"/>
    <w:rsid w:val="00150E3F"/>
    <w:rsid w:val="00157ED1"/>
    <w:rsid w:val="00165904"/>
    <w:rsid w:val="00165CB1"/>
    <w:rsid w:val="00167687"/>
    <w:rsid w:val="001804F5"/>
    <w:rsid w:val="00184C1A"/>
    <w:rsid w:val="0019425A"/>
    <w:rsid w:val="001B1D86"/>
    <w:rsid w:val="001B4737"/>
    <w:rsid w:val="001C54DB"/>
    <w:rsid w:val="001C5C27"/>
    <w:rsid w:val="001D64F4"/>
    <w:rsid w:val="001E0B30"/>
    <w:rsid w:val="001E26A2"/>
    <w:rsid w:val="001E794F"/>
    <w:rsid w:val="001F0249"/>
    <w:rsid w:val="001F78FC"/>
    <w:rsid w:val="002032C1"/>
    <w:rsid w:val="00221FBC"/>
    <w:rsid w:val="002345FF"/>
    <w:rsid w:val="00246545"/>
    <w:rsid w:val="00247421"/>
    <w:rsid w:val="00264FE1"/>
    <w:rsid w:val="002715B8"/>
    <w:rsid w:val="00272C2A"/>
    <w:rsid w:val="002826F8"/>
    <w:rsid w:val="00282D2D"/>
    <w:rsid w:val="002918FA"/>
    <w:rsid w:val="002A5ADB"/>
    <w:rsid w:val="002A5DAE"/>
    <w:rsid w:val="002B1033"/>
    <w:rsid w:val="002B6BD6"/>
    <w:rsid w:val="002B7258"/>
    <w:rsid w:val="002C0F50"/>
    <w:rsid w:val="002E5859"/>
    <w:rsid w:val="002F01E6"/>
    <w:rsid w:val="002F38E5"/>
    <w:rsid w:val="002F7973"/>
    <w:rsid w:val="003109CC"/>
    <w:rsid w:val="00314C6B"/>
    <w:rsid w:val="00320568"/>
    <w:rsid w:val="00332F7A"/>
    <w:rsid w:val="00335AA3"/>
    <w:rsid w:val="00337C04"/>
    <w:rsid w:val="0034316F"/>
    <w:rsid w:val="003642A1"/>
    <w:rsid w:val="0038739E"/>
    <w:rsid w:val="003A0BBD"/>
    <w:rsid w:val="003A1559"/>
    <w:rsid w:val="003B2205"/>
    <w:rsid w:val="003B2EE5"/>
    <w:rsid w:val="003C0968"/>
    <w:rsid w:val="003E2DFF"/>
    <w:rsid w:val="003F4904"/>
    <w:rsid w:val="003F5607"/>
    <w:rsid w:val="00402A01"/>
    <w:rsid w:val="00424312"/>
    <w:rsid w:val="004354CC"/>
    <w:rsid w:val="00436184"/>
    <w:rsid w:val="00451861"/>
    <w:rsid w:val="00454150"/>
    <w:rsid w:val="004610ED"/>
    <w:rsid w:val="004634E7"/>
    <w:rsid w:val="00470241"/>
    <w:rsid w:val="00473320"/>
    <w:rsid w:val="004738FF"/>
    <w:rsid w:val="00474E89"/>
    <w:rsid w:val="00477FBF"/>
    <w:rsid w:val="00480A1D"/>
    <w:rsid w:val="004811A5"/>
    <w:rsid w:val="00484141"/>
    <w:rsid w:val="0048757E"/>
    <w:rsid w:val="00495F6C"/>
    <w:rsid w:val="004A650D"/>
    <w:rsid w:val="004B1384"/>
    <w:rsid w:val="004C7E81"/>
    <w:rsid w:val="004D66F8"/>
    <w:rsid w:val="004E0F89"/>
    <w:rsid w:val="004E4DBF"/>
    <w:rsid w:val="004F1D6F"/>
    <w:rsid w:val="00504B48"/>
    <w:rsid w:val="00514A93"/>
    <w:rsid w:val="00515880"/>
    <w:rsid w:val="00520258"/>
    <w:rsid w:val="00522CC0"/>
    <w:rsid w:val="005525B6"/>
    <w:rsid w:val="0055792A"/>
    <w:rsid w:val="005623AF"/>
    <w:rsid w:val="00562CB3"/>
    <w:rsid w:val="005635AB"/>
    <w:rsid w:val="00586909"/>
    <w:rsid w:val="00590FA6"/>
    <w:rsid w:val="005910A0"/>
    <w:rsid w:val="00591E24"/>
    <w:rsid w:val="005B3E6B"/>
    <w:rsid w:val="005C453E"/>
    <w:rsid w:val="005D644C"/>
    <w:rsid w:val="005E1F6F"/>
    <w:rsid w:val="005E2C43"/>
    <w:rsid w:val="005F0FC9"/>
    <w:rsid w:val="005F2329"/>
    <w:rsid w:val="005F66FE"/>
    <w:rsid w:val="00605988"/>
    <w:rsid w:val="00607B9B"/>
    <w:rsid w:val="006342BB"/>
    <w:rsid w:val="00635023"/>
    <w:rsid w:val="00645F4E"/>
    <w:rsid w:val="00646987"/>
    <w:rsid w:val="00653F32"/>
    <w:rsid w:val="006609AF"/>
    <w:rsid w:val="00674174"/>
    <w:rsid w:val="0068643E"/>
    <w:rsid w:val="00695A6D"/>
    <w:rsid w:val="00696D8D"/>
    <w:rsid w:val="006A274F"/>
    <w:rsid w:val="006B12F3"/>
    <w:rsid w:val="006C11F4"/>
    <w:rsid w:val="006C61A6"/>
    <w:rsid w:val="006D0E58"/>
    <w:rsid w:val="006D34F0"/>
    <w:rsid w:val="006D576F"/>
    <w:rsid w:val="006F3AE1"/>
    <w:rsid w:val="007072C1"/>
    <w:rsid w:val="007159CB"/>
    <w:rsid w:val="00721448"/>
    <w:rsid w:val="007311F9"/>
    <w:rsid w:val="0073456E"/>
    <w:rsid w:val="00740E33"/>
    <w:rsid w:val="00743888"/>
    <w:rsid w:val="007564F0"/>
    <w:rsid w:val="00775129"/>
    <w:rsid w:val="00780355"/>
    <w:rsid w:val="007816E5"/>
    <w:rsid w:val="007817AC"/>
    <w:rsid w:val="00790FEF"/>
    <w:rsid w:val="00793218"/>
    <w:rsid w:val="007B36EA"/>
    <w:rsid w:val="007B489C"/>
    <w:rsid w:val="007B4A13"/>
    <w:rsid w:val="007C4265"/>
    <w:rsid w:val="007C6B9C"/>
    <w:rsid w:val="007F3B08"/>
    <w:rsid w:val="00816EE7"/>
    <w:rsid w:val="008232CF"/>
    <w:rsid w:val="008240AF"/>
    <w:rsid w:val="00831684"/>
    <w:rsid w:val="00832C70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93D9A"/>
    <w:rsid w:val="008A2B84"/>
    <w:rsid w:val="008A346E"/>
    <w:rsid w:val="008A6B09"/>
    <w:rsid w:val="008B49C5"/>
    <w:rsid w:val="008B737F"/>
    <w:rsid w:val="008C2876"/>
    <w:rsid w:val="008D0BDA"/>
    <w:rsid w:val="008D5994"/>
    <w:rsid w:val="008E16F0"/>
    <w:rsid w:val="008F196C"/>
    <w:rsid w:val="008F2152"/>
    <w:rsid w:val="008F2C5C"/>
    <w:rsid w:val="00922D90"/>
    <w:rsid w:val="00965094"/>
    <w:rsid w:val="00980210"/>
    <w:rsid w:val="00985039"/>
    <w:rsid w:val="00991F1A"/>
    <w:rsid w:val="00996780"/>
    <w:rsid w:val="009A0DAA"/>
    <w:rsid w:val="009A67D1"/>
    <w:rsid w:val="009B412A"/>
    <w:rsid w:val="009B41FC"/>
    <w:rsid w:val="009D4DD8"/>
    <w:rsid w:val="00A01D84"/>
    <w:rsid w:val="00A16F46"/>
    <w:rsid w:val="00A1729B"/>
    <w:rsid w:val="00A17932"/>
    <w:rsid w:val="00A17ACD"/>
    <w:rsid w:val="00A310D9"/>
    <w:rsid w:val="00A50527"/>
    <w:rsid w:val="00A56FD4"/>
    <w:rsid w:val="00A62304"/>
    <w:rsid w:val="00A63BC7"/>
    <w:rsid w:val="00A64792"/>
    <w:rsid w:val="00A842BF"/>
    <w:rsid w:val="00AB7EA0"/>
    <w:rsid w:val="00AC20BE"/>
    <w:rsid w:val="00AD00AE"/>
    <w:rsid w:val="00AD30B0"/>
    <w:rsid w:val="00AD7FFB"/>
    <w:rsid w:val="00AE6535"/>
    <w:rsid w:val="00AF4611"/>
    <w:rsid w:val="00B02900"/>
    <w:rsid w:val="00B030B3"/>
    <w:rsid w:val="00B2042D"/>
    <w:rsid w:val="00B23673"/>
    <w:rsid w:val="00B2768B"/>
    <w:rsid w:val="00B4292F"/>
    <w:rsid w:val="00B463A6"/>
    <w:rsid w:val="00B57F8E"/>
    <w:rsid w:val="00B91ED4"/>
    <w:rsid w:val="00B97C3D"/>
    <w:rsid w:val="00BD79C6"/>
    <w:rsid w:val="00BF26B9"/>
    <w:rsid w:val="00C0609B"/>
    <w:rsid w:val="00C342D4"/>
    <w:rsid w:val="00C44A7B"/>
    <w:rsid w:val="00C46FAA"/>
    <w:rsid w:val="00C5288A"/>
    <w:rsid w:val="00C54588"/>
    <w:rsid w:val="00C5579C"/>
    <w:rsid w:val="00C7073B"/>
    <w:rsid w:val="00C75640"/>
    <w:rsid w:val="00C80E8A"/>
    <w:rsid w:val="00C86F50"/>
    <w:rsid w:val="00CA474D"/>
    <w:rsid w:val="00CB3E5A"/>
    <w:rsid w:val="00CB5AF4"/>
    <w:rsid w:val="00CC09F9"/>
    <w:rsid w:val="00CE1ADB"/>
    <w:rsid w:val="00CE60E2"/>
    <w:rsid w:val="00CF1922"/>
    <w:rsid w:val="00D05009"/>
    <w:rsid w:val="00D138FE"/>
    <w:rsid w:val="00D15D3D"/>
    <w:rsid w:val="00D257C7"/>
    <w:rsid w:val="00D27AFF"/>
    <w:rsid w:val="00D30B08"/>
    <w:rsid w:val="00D32ACB"/>
    <w:rsid w:val="00D466C5"/>
    <w:rsid w:val="00D9074D"/>
    <w:rsid w:val="00D9136C"/>
    <w:rsid w:val="00D93430"/>
    <w:rsid w:val="00DB2B5C"/>
    <w:rsid w:val="00DC68C0"/>
    <w:rsid w:val="00DC722F"/>
    <w:rsid w:val="00DE053D"/>
    <w:rsid w:val="00DE10F1"/>
    <w:rsid w:val="00DE527D"/>
    <w:rsid w:val="00E00818"/>
    <w:rsid w:val="00E01B28"/>
    <w:rsid w:val="00E12D91"/>
    <w:rsid w:val="00E22635"/>
    <w:rsid w:val="00E349A1"/>
    <w:rsid w:val="00E47DB0"/>
    <w:rsid w:val="00E7338A"/>
    <w:rsid w:val="00E80AF7"/>
    <w:rsid w:val="00E957DB"/>
    <w:rsid w:val="00EA43DB"/>
    <w:rsid w:val="00EA74E8"/>
    <w:rsid w:val="00EB4437"/>
    <w:rsid w:val="00EC1DA1"/>
    <w:rsid w:val="00ED1995"/>
    <w:rsid w:val="00ED30D5"/>
    <w:rsid w:val="00ED404B"/>
    <w:rsid w:val="00F10605"/>
    <w:rsid w:val="00F11FF0"/>
    <w:rsid w:val="00F148BC"/>
    <w:rsid w:val="00F437A7"/>
    <w:rsid w:val="00F67259"/>
    <w:rsid w:val="00F74D78"/>
    <w:rsid w:val="00F85EF6"/>
    <w:rsid w:val="00F950A6"/>
    <w:rsid w:val="00FB064E"/>
    <w:rsid w:val="00FC735F"/>
    <w:rsid w:val="00FD0124"/>
    <w:rsid w:val="00FD6824"/>
    <w:rsid w:val="00FD7518"/>
    <w:rsid w:val="00FE0C7F"/>
    <w:rsid w:val="00FE4F4E"/>
    <w:rsid w:val="00FF0881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CEB8E71-7C99-46B5-B0D0-C015B5C9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A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A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0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AF7"/>
    <w:rPr>
      <w:sz w:val="22"/>
      <w:szCs w:val="22"/>
    </w:rPr>
  </w:style>
  <w:style w:type="paragraph" w:customStyle="1" w:styleId="Default">
    <w:name w:val="Default"/>
    <w:rsid w:val="00E80AF7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6</cp:revision>
  <dcterms:created xsi:type="dcterms:W3CDTF">2016-06-27T20:43:00Z</dcterms:created>
  <dcterms:modified xsi:type="dcterms:W3CDTF">2017-07-12T18:55:00Z</dcterms:modified>
</cp:coreProperties>
</file>