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2595" w:type="dxa"/>
        <w:tblLayout w:type="fixed"/>
        <w:tblLook w:val="04A0" w:firstRow="1" w:lastRow="0" w:firstColumn="1" w:lastColumn="0" w:noHBand="0" w:noVBand="1"/>
      </w:tblPr>
      <w:tblGrid>
        <w:gridCol w:w="4518"/>
        <w:gridCol w:w="1376"/>
        <w:gridCol w:w="2111"/>
        <w:gridCol w:w="1710"/>
        <w:gridCol w:w="1620"/>
        <w:gridCol w:w="1260"/>
      </w:tblGrid>
      <w:tr w:rsidR="000247E2" w14:paraId="5CF4A140" w14:textId="77777777" w:rsidTr="000F5121">
        <w:trPr>
          <w:trHeight w:val="1115"/>
          <w:tblHeader/>
        </w:trPr>
        <w:tc>
          <w:tcPr>
            <w:tcW w:w="4518" w:type="dxa"/>
            <w:shd w:val="clear" w:color="auto" w:fill="BDD6EE"/>
          </w:tcPr>
          <w:p w14:paraId="5CF4A139" w14:textId="77777777" w:rsidR="000247E2" w:rsidRPr="00781533" w:rsidRDefault="000247E2" w:rsidP="000F5121">
            <w:pPr>
              <w:spacing w:before="240" w:after="0"/>
              <w:rPr>
                <w:rFonts w:cs="Calibri"/>
                <w:b/>
                <w:bCs/>
              </w:rPr>
            </w:pPr>
            <w:bookmarkStart w:id="0" w:name="_GoBack"/>
            <w:bookmarkEnd w:id="0"/>
            <w:r w:rsidRPr="00781533">
              <w:rPr>
                <w:rFonts w:cs="Calibri"/>
                <w:b/>
                <w:sz w:val="28"/>
              </w:rPr>
              <w:t>Test Content Categories</w:t>
            </w:r>
          </w:p>
          <w:p w14:paraId="5CF4A13A" w14:textId="77777777" w:rsidR="000247E2" w:rsidRPr="00781533" w:rsidRDefault="000247E2" w:rsidP="000F5121">
            <w:pPr>
              <w:tabs>
                <w:tab w:val="left" w:pos="3000"/>
              </w:tabs>
              <w:rPr>
                <w:rFonts w:cs="Calibri"/>
              </w:rPr>
            </w:pPr>
            <w:r w:rsidRPr="00781533">
              <w:rPr>
                <w:rFonts w:cs="Calibri"/>
              </w:rPr>
              <w:tab/>
            </w:r>
          </w:p>
        </w:tc>
        <w:tc>
          <w:tcPr>
            <w:tcW w:w="1376" w:type="dxa"/>
            <w:shd w:val="clear" w:color="auto" w:fill="BDD6EE"/>
          </w:tcPr>
          <w:p w14:paraId="5CF4A13B" w14:textId="77777777" w:rsidR="000247E2" w:rsidRPr="00781533" w:rsidRDefault="000247E2" w:rsidP="000F5121">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2111" w:type="dxa"/>
            <w:shd w:val="clear" w:color="auto" w:fill="BDD6EE"/>
          </w:tcPr>
          <w:p w14:paraId="5CF4A13C"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BDD6EE"/>
          </w:tcPr>
          <w:p w14:paraId="5CF4A13D"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Where can I find the resources I need?</w:t>
            </w:r>
          </w:p>
        </w:tc>
        <w:tc>
          <w:tcPr>
            <w:tcW w:w="1620" w:type="dxa"/>
            <w:shd w:val="clear" w:color="auto" w:fill="BDD6EE"/>
          </w:tcPr>
          <w:p w14:paraId="5CF4A13E"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BDD6EE"/>
          </w:tcPr>
          <w:p w14:paraId="5CF4A13F" w14:textId="77777777" w:rsidR="000247E2" w:rsidRPr="00781533" w:rsidRDefault="000247E2" w:rsidP="000F5121">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1421A6" w14:paraId="5CF4A147" w14:textId="77777777" w:rsidTr="000F5121">
        <w:trPr>
          <w:trHeight w:val="467"/>
        </w:trPr>
        <w:tc>
          <w:tcPr>
            <w:tcW w:w="4518" w:type="dxa"/>
          </w:tcPr>
          <w:p w14:paraId="5CF4A141" w14:textId="07A3157C" w:rsidR="001421A6" w:rsidRPr="001268DA" w:rsidRDefault="0097058F" w:rsidP="006D1254">
            <w:pPr>
              <w:pStyle w:val="Roman"/>
              <w:rPr>
                <w:b/>
                <w:bCs/>
                <w:szCs w:val="24"/>
              </w:rPr>
            </w:pPr>
            <w:r w:rsidRPr="001268DA">
              <w:t xml:space="preserve">I . </w:t>
            </w:r>
            <w:r w:rsidR="005E1893" w:rsidRPr="005E1893">
              <w:t>Child Development and Early Learning</w:t>
            </w:r>
          </w:p>
        </w:tc>
        <w:tc>
          <w:tcPr>
            <w:tcW w:w="1376" w:type="dxa"/>
          </w:tcPr>
          <w:p w14:paraId="5CF4A142" w14:textId="77777777" w:rsidR="001421A6" w:rsidRDefault="001421A6" w:rsidP="001421A6"/>
        </w:tc>
        <w:tc>
          <w:tcPr>
            <w:tcW w:w="2111" w:type="dxa"/>
          </w:tcPr>
          <w:p w14:paraId="5CF4A143" w14:textId="77777777" w:rsidR="001421A6" w:rsidRDefault="001421A6" w:rsidP="001421A6"/>
        </w:tc>
        <w:tc>
          <w:tcPr>
            <w:tcW w:w="1710" w:type="dxa"/>
          </w:tcPr>
          <w:p w14:paraId="5CF4A144" w14:textId="77777777" w:rsidR="001421A6" w:rsidRDefault="001421A6" w:rsidP="001421A6"/>
        </w:tc>
        <w:tc>
          <w:tcPr>
            <w:tcW w:w="1620" w:type="dxa"/>
          </w:tcPr>
          <w:p w14:paraId="5CF4A145" w14:textId="77777777" w:rsidR="001421A6" w:rsidRDefault="001421A6" w:rsidP="001421A6"/>
        </w:tc>
        <w:tc>
          <w:tcPr>
            <w:tcW w:w="1260" w:type="dxa"/>
          </w:tcPr>
          <w:p w14:paraId="5CF4A146" w14:textId="77777777" w:rsidR="001421A6" w:rsidRDefault="001421A6" w:rsidP="001421A6"/>
        </w:tc>
      </w:tr>
      <w:tr w:rsidR="001421A6" w14:paraId="5CF4A14E" w14:textId="77777777" w:rsidTr="000F5121">
        <w:trPr>
          <w:trHeight w:val="467"/>
        </w:trPr>
        <w:tc>
          <w:tcPr>
            <w:tcW w:w="4518" w:type="dxa"/>
          </w:tcPr>
          <w:p w14:paraId="5CF4A148" w14:textId="035A108F" w:rsidR="001421A6" w:rsidRPr="00743124" w:rsidRDefault="00AA6F4D" w:rsidP="006D1254">
            <w:pPr>
              <w:pStyle w:val="ListAlpha"/>
            </w:pPr>
            <w:r w:rsidRPr="00AA6F4D">
              <w:t>Early Learning</w:t>
            </w:r>
          </w:p>
        </w:tc>
        <w:tc>
          <w:tcPr>
            <w:tcW w:w="1376" w:type="dxa"/>
          </w:tcPr>
          <w:p w14:paraId="5CF4A149" w14:textId="77777777" w:rsidR="001421A6" w:rsidRDefault="001421A6" w:rsidP="001421A6"/>
        </w:tc>
        <w:tc>
          <w:tcPr>
            <w:tcW w:w="2111" w:type="dxa"/>
          </w:tcPr>
          <w:p w14:paraId="5CF4A14A" w14:textId="77777777" w:rsidR="001421A6" w:rsidRDefault="001421A6" w:rsidP="001421A6"/>
        </w:tc>
        <w:tc>
          <w:tcPr>
            <w:tcW w:w="1710" w:type="dxa"/>
          </w:tcPr>
          <w:p w14:paraId="5CF4A14B" w14:textId="77777777" w:rsidR="001421A6" w:rsidRDefault="001421A6" w:rsidP="001421A6"/>
        </w:tc>
        <w:tc>
          <w:tcPr>
            <w:tcW w:w="1620" w:type="dxa"/>
          </w:tcPr>
          <w:p w14:paraId="5CF4A14C" w14:textId="77777777" w:rsidR="001421A6" w:rsidRDefault="001421A6" w:rsidP="001421A6"/>
        </w:tc>
        <w:tc>
          <w:tcPr>
            <w:tcW w:w="1260" w:type="dxa"/>
          </w:tcPr>
          <w:p w14:paraId="5CF4A14D" w14:textId="77777777" w:rsidR="001421A6" w:rsidRDefault="001421A6" w:rsidP="001421A6"/>
        </w:tc>
      </w:tr>
      <w:tr w:rsidR="009200E5" w14:paraId="5CF4A155" w14:textId="77777777" w:rsidTr="000F5121">
        <w:trPr>
          <w:trHeight w:val="467"/>
        </w:trPr>
        <w:tc>
          <w:tcPr>
            <w:tcW w:w="4518" w:type="dxa"/>
          </w:tcPr>
          <w:p w14:paraId="5CF4A14F" w14:textId="707616DF" w:rsidR="009200E5" w:rsidRPr="009200E5" w:rsidRDefault="009200E5" w:rsidP="009200E5">
            <w:pPr>
              <w:pStyle w:val="ListNumber1"/>
            </w:pPr>
            <w:r w:rsidRPr="009200E5">
              <w:t>Knows how typical and atypical development affects academic (e.g., cognitive skills) and nonacademic (e.g., social-emotional skills, adaptive skills, play) learning</w:t>
            </w:r>
          </w:p>
        </w:tc>
        <w:tc>
          <w:tcPr>
            <w:tcW w:w="1376" w:type="dxa"/>
          </w:tcPr>
          <w:p w14:paraId="5CF4A150" w14:textId="77777777" w:rsidR="009200E5" w:rsidRDefault="009200E5" w:rsidP="009200E5"/>
        </w:tc>
        <w:tc>
          <w:tcPr>
            <w:tcW w:w="2111" w:type="dxa"/>
          </w:tcPr>
          <w:p w14:paraId="5CF4A151" w14:textId="77777777" w:rsidR="009200E5" w:rsidRDefault="009200E5" w:rsidP="009200E5"/>
        </w:tc>
        <w:tc>
          <w:tcPr>
            <w:tcW w:w="1710" w:type="dxa"/>
          </w:tcPr>
          <w:p w14:paraId="5CF4A152" w14:textId="77777777" w:rsidR="009200E5" w:rsidRDefault="009200E5" w:rsidP="009200E5"/>
        </w:tc>
        <w:tc>
          <w:tcPr>
            <w:tcW w:w="1620" w:type="dxa"/>
          </w:tcPr>
          <w:p w14:paraId="5CF4A153" w14:textId="77777777" w:rsidR="009200E5" w:rsidRDefault="009200E5" w:rsidP="009200E5"/>
        </w:tc>
        <w:tc>
          <w:tcPr>
            <w:tcW w:w="1260" w:type="dxa"/>
          </w:tcPr>
          <w:p w14:paraId="5CF4A154" w14:textId="77777777" w:rsidR="009200E5" w:rsidRDefault="009200E5" w:rsidP="009200E5"/>
        </w:tc>
      </w:tr>
      <w:tr w:rsidR="009200E5" w14:paraId="5CF4A15C" w14:textId="77777777" w:rsidTr="000F5121">
        <w:trPr>
          <w:trHeight w:val="467"/>
        </w:trPr>
        <w:tc>
          <w:tcPr>
            <w:tcW w:w="4518" w:type="dxa"/>
          </w:tcPr>
          <w:p w14:paraId="5CF4A156" w14:textId="3F7F2621" w:rsidR="009200E5" w:rsidRPr="009200E5" w:rsidRDefault="009200E5" w:rsidP="009200E5">
            <w:pPr>
              <w:pStyle w:val="ListNumber1"/>
            </w:pPr>
            <w:r w:rsidRPr="009200E5">
              <w:t>Knows how the level of adaptive, cognitive, communication, and functional skills affects the behavior of children with exceptionalities, including autism spectrum disorder</w:t>
            </w:r>
          </w:p>
        </w:tc>
        <w:tc>
          <w:tcPr>
            <w:tcW w:w="1376" w:type="dxa"/>
          </w:tcPr>
          <w:p w14:paraId="5CF4A157" w14:textId="77777777" w:rsidR="009200E5" w:rsidRDefault="009200E5" w:rsidP="009200E5"/>
        </w:tc>
        <w:tc>
          <w:tcPr>
            <w:tcW w:w="2111" w:type="dxa"/>
          </w:tcPr>
          <w:p w14:paraId="5CF4A158" w14:textId="77777777" w:rsidR="009200E5" w:rsidRDefault="009200E5" w:rsidP="009200E5"/>
        </w:tc>
        <w:tc>
          <w:tcPr>
            <w:tcW w:w="1710" w:type="dxa"/>
          </w:tcPr>
          <w:p w14:paraId="5CF4A159" w14:textId="77777777" w:rsidR="009200E5" w:rsidRDefault="009200E5" w:rsidP="009200E5"/>
        </w:tc>
        <w:tc>
          <w:tcPr>
            <w:tcW w:w="1620" w:type="dxa"/>
          </w:tcPr>
          <w:p w14:paraId="5CF4A15A" w14:textId="77777777" w:rsidR="009200E5" w:rsidRDefault="009200E5" w:rsidP="009200E5"/>
        </w:tc>
        <w:tc>
          <w:tcPr>
            <w:tcW w:w="1260" w:type="dxa"/>
          </w:tcPr>
          <w:p w14:paraId="5CF4A15B" w14:textId="77777777" w:rsidR="009200E5" w:rsidRDefault="009200E5" w:rsidP="009200E5"/>
        </w:tc>
      </w:tr>
      <w:tr w:rsidR="009200E5" w14:paraId="5CF4A163" w14:textId="77777777" w:rsidTr="000F5121">
        <w:trPr>
          <w:trHeight w:val="467"/>
        </w:trPr>
        <w:tc>
          <w:tcPr>
            <w:tcW w:w="4518" w:type="dxa"/>
          </w:tcPr>
          <w:p w14:paraId="5CF4A15D" w14:textId="29D8DDFB" w:rsidR="009200E5" w:rsidRPr="009200E5" w:rsidRDefault="009200E5" w:rsidP="009200E5">
            <w:pPr>
              <w:pStyle w:val="ListNumber1"/>
            </w:pPr>
            <w:r w:rsidRPr="009200E5">
              <w:t>Understands the effects of disabilities on young children with exceptionalities in the areas of gross motor skills, fine motor skills, and expressive and receptive skills</w:t>
            </w:r>
          </w:p>
        </w:tc>
        <w:tc>
          <w:tcPr>
            <w:tcW w:w="1376" w:type="dxa"/>
          </w:tcPr>
          <w:p w14:paraId="5CF4A15E" w14:textId="77777777" w:rsidR="009200E5" w:rsidRDefault="009200E5" w:rsidP="009200E5"/>
        </w:tc>
        <w:tc>
          <w:tcPr>
            <w:tcW w:w="2111" w:type="dxa"/>
          </w:tcPr>
          <w:p w14:paraId="5CF4A15F" w14:textId="77777777" w:rsidR="009200E5" w:rsidRDefault="009200E5" w:rsidP="009200E5"/>
        </w:tc>
        <w:tc>
          <w:tcPr>
            <w:tcW w:w="1710" w:type="dxa"/>
          </w:tcPr>
          <w:p w14:paraId="5CF4A160" w14:textId="77777777" w:rsidR="009200E5" w:rsidRDefault="009200E5" w:rsidP="009200E5"/>
        </w:tc>
        <w:tc>
          <w:tcPr>
            <w:tcW w:w="1620" w:type="dxa"/>
          </w:tcPr>
          <w:p w14:paraId="5CF4A161" w14:textId="77777777" w:rsidR="009200E5" w:rsidRDefault="009200E5" w:rsidP="009200E5"/>
        </w:tc>
        <w:tc>
          <w:tcPr>
            <w:tcW w:w="1260" w:type="dxa"/>
          </w:tcPr>
          <w:p w14:paraId="5CF4A162" w14:textId="77777777" w:rsidR="009200E5" w:rsidRDefault="009200E5" w:rsidP="009200E5"/>
        </w:tc>
      </w:tr>
      <w:tr w:rsidR="0036344E" w14:paraId="5CF4A16A" w14:textId="77777777" w:rsidTr="000F5121">
        <w:trPr>
          <w:trHeight w:val="467"/>
        </w:trPr>
        <w:tc>
          <w:tcPr>
            <w:tcW w:w="4518" w:type="dxa"/>
          </w:tcPr>
          <w:p w14:paraId="5CF4A164" w14:textId="1E4D3E36" w:rsidR="0036344E" w:rsidRPr="00572EE7" w:rsidRDefault="0001580C" w:rsidP="0001580C">
            <w:pPr>
              <w:pStyle w:val="ListAlpha"/>
            </w:pPr>
            <w:r w:rsidRPr="0001580C">
              <w:t>Theories and Development</w:t>
            </w:r>
          </w:p>
        </w:tc>
        <w:tc>
          <w:tcPr>
            <w:tcW w:w="1376" w:type="dxa"/>
          </w:tcPr>
          <w:p w14:paraId="5CF4A165" w14:textId="77777777" w:rsidR="0036344E" w:rsidRDefault="0036344E" w:rsidP="0036344E"/>
        </w:tc>
        <w:tc>
          <w:tcPr>
            <w:tcW w:w="2111" w:type="dxa"/>
          </w:tcPr>
          <w:p w14:paraId="5CF4A166" w14:textId="77777777" w:rsidR="0036344E" w:rsidRDefault="0036344E" w:rsidP="0036344E"/>
        </w:tc>
        <w:tc>
          <w:tcPr>
            <w:tcW w:w="1710" w:type="dxa"/>
          </w:tcPr>
          <w:p w14:paraId="5CF4A167" w14:textId="77777777" w:rsidR="0036344E" w:rsidRDefault="0036344E" w:rsidP="0036344E"/>
        </w:tc>
        <w:tc>
          <w:tcPr>
            <w:tcW w:w="1620" w:type="dxa"/>
          </w:tcPr>
          <w:p w14:paraId="5CF4A168" w14:textId="77777777" w:rsidR="0036344E" w:rsidRDefault="0036344E" w:rsidP="0036344E"/>
        </w:tc>
        <w:tc>
          <w:tcPr>
            <w:tcW w:w="1260" w:type="dxa"/>
          </w:tcPr>
          <w:p w14:paraId="5CF4A169" w14:textId="77777777" w:rsidR="0036344E" w:rsidRDefault="0036344E" w:rsidP="0036344E"/>
        </w:tc>
      </w:tr>
      <w:tr w:rsidR="004509D5" w14:paraId="5CF4A171" w14:textId="77777777" w:rsidTr="000F5121">
        <w:trPr>
          <w:trHeight w:val="467"/>
        </w:trPr>
        <w:tc>
          <w:tcPr>
            <w:tcW w:w="4518" w:type="dxa"/>
          </w:tcPr>
          <w:p w14:paraId="5CF4A16B" w14:textId="2FF4788E" w:rsidR="004509D5" w:rsidRPr="00572EE7" w:rsidRDefault="004509D5" w:rsidP="00021468">
            <w:pPr>
              <w:pStyle w:val="ListNumber1"/>
              <w:numPr>
                <w:ilvl w:val="0"/>
                <w:numId w:val="13"/>
              </w:numPr>
            </w:pPr>
            <w:r w:rsidRPr="008B7C36">
              <w:t xml:space="preserve">Knows the impact of major educational theories (e.g., zone of proximal development, Montessori theory, operant conditioning) and philosophies on early intervention, learning, and development </w:t>
            </w:r>
          </w:p>
        </w:tc>
        <w:tc>
          <w:tcPr>
            <w:tcW w:w="1376" w:type="dxa"/>
          </w:tcPr>
          <w:p w14:paraId="5CF4A16C" w14:textId="77777777" w:rsidR="004509D5" w:rsidRDefault="004509D5" w:rsidP="004509D5"/>
        </w:tc>
        <w:tc>
          <w:tcPr>
            <w:tcW w:w="2111" w:type="dxa"/>
          </w:tcPr>
          <w:p w14:paraId="5CF4A16D" w14:textId="77777777" w:rsidR="004509D5" w:rsidRDefault="004509D5" w:rsidP="004509D5"/>
        </w:tc>
        <w:tc>
          <w:tcPr>
            <w:tcW w:w="1710" w:type="dxa"/>
          </w:tcPr>
          <w:p w14:paraId="5CF4A16E" w14:textId="77777777" w:rsidR="004509D5" w:rsidRDefault="004509D5" w:rsidP="004509D5"/>
        </w:tc>
        <w:tc>
          <w:tcPr>
            <w:tcW w:w="1620" w:type="dxa"/>
          </w:tcPr>
          <w:p w14:paraId="5CF4A16F" w14:textId="77777777" w:rsidR="004509D5" w:rsidRDefault="004509D5" w:rsidP="004509D5"/>
        </w:tc>
        <w:tc>
          <w:tcPr>
            <w:tcW w:w="1260" w:type="dxa"/>
          </w:tcPr>
          <w:p w14:paraId="5CF4A170" w14:textId="77777777" w:rsidR="004509D5" w:rsidRDefault="004509D5" w:rsidP="004509D5"/>
        </w:tc>
      </w:tr>
      <w:tr w:rsidR="004509D5" w14:paraId="5CF4A178" w14:textId="77777777" w:rsidTr="000F5121">
        <w:trPr>
          <w:trHeight w:val="467"/>
        </w:trPr>
        <w:tc>
          <w:tcPr>
            <w:tcW w:w="4518" w:type="dxa"/>
          </w:tcPr>
          <w:p w14:paraId="5CF4A172" w14:textId="31A30B67" w:rsidR="004509D5" w:rsidRPr="00572EE7" w:rsidRDefault="004509D5" w:rsidP="00D634F8">
            <w:pPr>
              <w:pStyle w:val="ListNumber1"/>
            </w:pPr>
            <w:r w:rsidRPr="008B7C36">
              <w:lastRenderedPageBreak/>
              <w:t xml:space="preserve">Knows etiologies regarding pre-, </w:t>
            </w:r>
            <w:r w:rsidRPr="008B7C36">
              <w:br/>
              <w:t>peri-, and postnatal factors (e.g., trauma, genetic, environmental) as they pertain to early intervention, learning, and development</w:t>
            </w:r>
          </w:p>
        </w:tc>
        <w:tc>
          <w:tcPr>
            <w:tcW w:w="1376" w:type="dxa"/>
          </w:tcPr>
          <w:p w14:paraId="5CF4A173" w14:textId="77777777" w:rsidR="004509D5" w:rsidRDefault="004509D5" w:rsidP="004509D5"/>
        </w:tc>
        <w:tc>
          <w:tcPr>
            <w:tcW w:w="2111" w:type="dxa"/>
          </w:tcPr>
          <w:p w14:paraId="5CF4A174" w14:textId="77777777" w:rsidR="004509D5" w:rsidRDefault="004509D5" w:rsidP="004509D5"/>
        </w:tc>
        <w:tc>
          <w:tcPr>
            <w:tcW w:w="1710" w:type="dxa"/>
          </w:tcPr>
          <w:p w14:paraId="5CF4A175" w14:textId="77777777" w:rsidR="004509D5" w:rsidRDefault="004509D5" w:rsidP="004509D5"/>
        </w:tc>
        <w:tc>
          <w:tcPr>
            <w:tcW w:w="1620" w:type="dxa"/>
          </w:tcPr>
          <w:p w14:paraId="5CF4A176" w14:textId="77777777" w:rsidR="004509D5" w:rsidRDefault="004509D5" w:rsidP="004509D5"/>
        </w:tc>
        <w:tc>
          <w:tcPr>
            <w:tcW w:w="1260" w:type="dxa"/>
          </w:tcPr>
          <w:p w14:paraId="5CF4A177" w14:textId="77777777" w:rsidR="004509D5" w:rsidRDefault="004509D5" w:rsidP="004509D5"/>
        </w:tc>
      </w:tr>
      <w:tr w:rsidR="004509D5" w14:paraId="5CF4A17F" w14:textId="77777777" w:rsidTr="000F5121">
        <w:trPr>
          <w:trHeight w:val="467"/>
        </w:trPr>
        <w:tc>
          <w:tcPr>
            <w:tcW w:w="4518" w:type="dxa"/>
          </w:tcPr>
          <w:p w14:paraId="5CF4A179" w14:textId="31C95B02" w:rsidR="004509D5" w:rsidRPr="00572EE7" w:rsidRDefault="004509D5" w:rsidP="00D634F8">
            <w:pPr>
              <w:pStyle w:val="alpha"/>
            </w:pPr>
            <w:r w:rsidRPr="008B7C36">
              <w:t>Trauma—T​B​I; adverse childhood experiences (A​C​Es)</w:t>
            </w:r>
          </w:p>
        </w:tc>
        <w:tc>
          <w:tcPr>
            <w:tcW w:w="1376" w:type="dxa"/>
          </w:tcPr>
          <w:p w14:paraId="5CF4A17A" w14:textId="77777777" w:rsidR="004509D5" w:rsidRDefault="004509D5" w:rsidP="004509D5"/>
        </w:tc>
        <w:tc>
          <w:tcPr>
            <w:tcW w:w="2111" w:type="dxa"/>
          </w:tcPr>
          <w:p w14:paraId="5CF4A17B" w14:textId="77777777" w:rsidR="004509D5" w:rsidRDefault="004509D5" w:rsidP="004509D5"/>
        </w:tc>
        <w:tc>
          <w:tcPr>
            <w:tcW w:w="1710" w:type="dxa"/>
          </w:tcPr>
          <w:p w14:paraId="5CF4A17C" w14:textId="77777777" w:rsidR="004509D5" w:rsidRDefault="004509D5" w:rsidP="004509D5"/>
        </w:tc>
        <w:tc>
          <w:tcPr>
            <w:tcW w:w="1620" w:type="dxa"/>
          </w:tcPr>
          <w:p w14:paraId="5CF4A17D" w14:textId="77777777" w:rsidR="004509D5" w:rsidRDefault="004509D5" w:rsidP="004509D5"/>
        </w:tc>
        <w:tc>
          <w:tcPr>
            <w:tcW w:w="1260" w:type="dxa"/>
          </w:tcPr>
          <w:p w14:paraId="5CF4A17E" w14:textId="77777777" w:rsidR="004509D5" w:rsidRDefault="004509D5" w:rsidP="004509D5"/>
        </w:tc>
      </w:tr>
      <w:tr w:rsidR="004509D5" w14:paraId="4DDAC340" w14:textId="77777777" w:rsidTr="000F5121">
        <w:trPr>
          <w:trHeight w:val="467"/>
        </w:trPr>
        <w:tc>
          <w:tcPr>
            <w:tcW w:w="4518" w:type="dxa"/>
          </w:tcPr>
          <w:p w14:paraId="40D8FC25" w14:textId="033A16DE" w:rsidR="004509D5" w:rsidRPr="00410672" w:rsidRDefault="004509D5" w:rsidP="00D634F8">
            <w:pPr>
              <w:pStyle w:val="alpha"/>
            </w:pPr>
            <w:r w:rsidRPr="008B7C36">
              <w:t>Biological/genetic—fragile X; Down syndrome</w:t>
            </w:r>
          </w:p>
        </w:tc>
        <w:tc>
          <w:tcPr>
            <w:tcW w:w="1376" w:type="dxa"/>
          </w:tcPr>
          <w:p w14:paraId="5F4DF001" w14:textId="77777777" w:rsidR="004509D5" w:rsidRDefault="004509D5" w:rsidP="004509D5"/>
        </w:tc>
        <w:tc>
          <w:tcPr>
            <w:tcW w:w="2111" w:type="dxa"/>
          </w:tcPr>
          <w:p w14:paraId="4BFD4B07" w14:textId="77777777" w:rsidR="004509D5" w:rsidRDefault="004509D5" w:rsidP="004509D5"/>
        </w:tc>
        <w:tc>
          <w:tcPr>
            <w:tcW w:w="1710" w:type="dxa"/>
          </w:tcPr>
          <w:p w14:paraId="4F341E43" w14:textId="77777777" w:rsidR="004509D5" w:rsidRDefault="004509D5" w:rsidP="004509D5"/>
        </w:tc>
        <w:tc>
          <w:tcPr>
            <w:tcW w:w="1620" w:type="dxa"/>
          </w:tcPr>
          <w:p w14:paraId="1D79DE90" w14:textId="77777777" w:rsidR="004509D5" w:rsidRDefault="004509D5" w:rsidP="004509D5"/>
        </w:tc>
        <w:tc>
          <w:tcPr>
            <w:tcW w:w="1260" w:type="dxa"/>
          </w:tcPr>
          <w:p w14:paraId="675BF534" w14:textId="77777777" w:rsidR="004509D5" w:rsidRDefault="004509D5" w:rsidP="004509D5"/>
        </w:tc>
      </w:tr>
      <w:tr w:rsidR="004509D5" w14:paraId="5CF4A18D" w14:textId="77777777" w:rsidTr="000F5121">
        <w:trPr>
          <w:trHeight w:val="467"/>
        </w:trPr>
        <w:tc>
          <w:tcPr>
            <w:tcW w:w="4518" w:type="dxa"/>
          </w:tcPr>
          <w:p w14:paraId="5CF4A187" w14:textId="1F62FE59" w:rsidR="004509D5" w:rsidRPr="008C14D4" w:rsidRDefault="004509D5" w:rsidP="00D634F8">
            <w:pPr>
              <w:pStyle w:val="alpha"/>
              <w:rPr>
                <w:rFonts w:asciiTheme="minorHAnsi" w:hAnsiTheme="minorHAnsi" w:cstheme="minorHAnsi"/>
              </w:rPr>
            </w:pPr>
            <w:r w:rsidRPr="008B7C36">
              <w:t>Environmental—fetal alcohol; reactive attachment disorder</w:t>
            </w:r>
          </w:p>
        </w:tc>
        <w:tc>
          <w:tcPr>
            <w:tcW w:w="1376" w:type="dxa"/>
          </w:tcPr>
          <w:p w14:paraId="5CF4A188" w14:textId="77777777" w:rsidR="004509D5" w:rsidRDefault="004509D5" w:rsidP="004509D5"/>
        </w:tc>
        <w:tc>
          <w:tcPr>
            <w:tcW w:w="2111" w:type="dxa"/>
          </w:tcPr>
          <w:p w14:paraId="5CF4A189" w14:textId="77777777" w:rsidR="004509D5" w:rsidRDefault="004509D5" w:rsidP="004509D5"/>
        </w:tc>
        <w:tc>
          <w:tcPr>
            <w:tcW w:w="1710" w:type="dxa"/>
          </w:tcPr>
          <w:p w14:paraId="5CF4A18A" w14:textId="77777777" w:rsidR="004509D5" w:rsidRDefault="004509D5" w:rsidP="004509D5"/>
        </w:tc>
        <w:tc>
          <w:tcPr>
            <w:tcW w:w="1620" w:type="dxa"/>
          </w:tcPr>
          <w:p w14:paraId="5CF4A18B" w14:textId="77777777" w:rsidR="004509D5" w:rsidRDefault="004509D5" w:rsidP="004509D5"/>
        </w:tc>
        <w:tc>
          <w:tcPr>
            <w:tcW w:w="1260" w:type="dxa"/>
          </w:tcPr>
          <w:p w14:paraId="5CF4A18C" w14:textId="77777777" w:rsidR="004509D5" w:rsidRDefault="004509D5" w:rsidP="004509D5"/>
        </w:tc>
      </w:tr>
      <w:tr w:rsidR="004509D5" w14:paraId="5CF4A194" w14:textId="77777777" w:rsidTr="000F5121">
        <w:trPr>
          <w:trHeight w:val="467"/>
        </w:trPr>
        <w:tc>
          <w:tcPr>
            <w:tcW w:w="4518" w:type="dxa"/>
          </w:tcPr>
          <w:p w14:paraId="5CF4A18E" w14:textId="113B9B93" w:rsidR="004509D5" w:rsidRPr="00041B94" w:rsidRDefault="004509D5" w:rsidP="00D634F8">
            <w:pPr>
              <w:pStyle w:val="alpha"/>
            </w:pPr>
            <w:r w:rsidRPr="008B7C36">
              <w:t>Developmental delays—communication; motor skills</w:t>
            </w:r>
          </w:p>
        </w:tc>
        <w:tc>
          <w:tcPr>
            <w:tcW w:w="1376" w:type="dxa"/>
          </w:tcPr>
          <w:p w14:paraId="5CF4A18F" w14:textId="77777777" w:rsidR="004509D5" w:rsidRDefault="004509D5" w:rsidP="004509D5"/>
        </w:tc>
        <w:tc>
          <w:tcPr>
            <w:tcW w:w="2111" w:type="dxa"/>
          </w:tcPr>
          <w:p w14:paraId="5CF4A190" w14:textId="77777777" w:rsidR="004509D5" w:rsidRDefault="004509D5" w:rsidP="004509D5"/>
        </w:tc>
        <w:tc>
          <w:tcPr>
            <w:tcW w:w="1710" w:type="dxa"/>
          </w:tcPr>
          <w:p w14:paraId="5CF4A191" w14:textId="77777777" w:rsidR="004509D5" w:rsidRDefault="004509D5" w:rsidP="004509D5"/>
        </w:tc>
        <w:tc>
          <w:tcPr>
            <w:tcW w:w="1620" w:type="dxa"/>
          </w:tcPr>
          <w:p w14:paraId="5CF4A192" w14:textId="77777777" w:rsidR="004509D5" w:rsidRDefault="004509D5" w:rsidP="004509D5"/>
        </w:tc>
        <w:tc>
          <w:tcPr>
            <w:tcW w:w="1260" w:type="dxa"/>
          </w:tcPr>
          <w:p w14:paraId="5CF4A193" w14:textId="77777777" w:rsidR="004509D5" w:rsidRDefault="004509D5" w:rsidP="004509D5"/>
        </w:tc>
      </w:tr>
      <w:tr w:rsidR="00041B94" w14:paraId="5CF4A19B" w14:textId="77777777" w:rsidTr="000F5121">
        <w:trPr>
          <w:trHeight w:val="467"/>
        </w:trPr>
        <w:tc>
          <w:tcPr>
            <w:tcW w:w="4518" w:type="dxa"/>
          </w:tcPr>
          <w:p w14:paraId="5CF4A195" w14:textId="4456132E" w:rsidR="00041B94" w:rsidRPr="00041B94" w:rsidRDefault="00042E59" w:rsidP="00042E59">
            <w:pPr>
              <w:pStyle w:val="ListRomanNumeral"/>
              <w:numPr>
                <w:ilvl w:val="0"/>
                <w:numId w:val="0"/>
              </w:numPr>
            </w:pPr>
            <w:r>
              <w:t xml:space="preserve">II. </w:t>
            </w:r>
            <w:r w:rsidRPr="00330F9B">
              <w:t>Curriculum, Planning, and Instruction</w:t>
            </w:r>
          </w:p>
        </w:tc>
        <w:tc>
          <w:tcPr>
            <w:tcW w:w="1376" w:type="dxa"/>
          </w:tcPr>
          <w:p w14:paraId="5CF4A196" w14:textId="77777777" w:rsidR="00041B94" w:rsidRDefault="00041B94" w:rsidP="00041B94"/>
        </w:tc>
        <w:tc>
          <w:tcPr>
            <w:tcW w:w="2111" w:type="dxa"/>
          </w:tcPr>
          <w:p w14:paraId="5CF4A197" w14:textId="77777777" w:rsidR="00041B94" w:rsidRDefault="00041B94" w:rsidP="00041B94"/>
        </w:tc>
        <w:tc>
          <w:tcPr>
            <w:tcW w:w="1710" w:type="dxa"/>
          </w:tcPr>
          <w:p w14:paraId="5CF4A198" w14:textId="77777777" w:rsidR="00041B94" w:rsidRDefault="00041B94" w:rsidP="00041B94"/>
        </w:tc>
        <w:tc>
          <w:tcPr>
            <w:tcW w:w="1620" w:type="dxa"/>
          </w:tcPr>
          <w:p w14:paraId="5CF4A199" w14:textId="77777777" w:rsidR="00041B94" w:rsidRDefault="00041B94" w:rsidP="00041B94"/>
        </w:tc>
        <w:tc>
          <w:tcPr>
            <w:tcW w:w="1260" w:type="dxa"/>
          </w:tcPr>
          <w:p w14:paraId="5CF4A19A" w14:textId="77777777" w:rsidR="00041B94" w:rsidRDefault="00041B94" w:rsidP="00041B94"/>
        </w:tc>
      </w:tr>
      <w:tr w:rsidR="00041B94" w14:paraId="5CF4A1A2" w14:textId="77777777" w:rsidTr="000F5121">
        <w:trPr>
          <w:trHeight w:val="467"/>
        </w:trPr>
        <w:tc>
          <w:tcPr>
            <w:tcW w:w="4518" w:type="dxa"/>
          </w:tcPr>
          <w:p w14:paraId="5CF4A19C" w14:textId="6DB3DAD3" w:rsidR="00041B94" w:rsidRPr="00041B94" w:rsidRDefault="00556522" w:rsidP="00021468">
            <w:pPr>
              <w:pStyle w:val="ListAlpha"/>
              <w:numPr>
                <w:ilvl w:val="0"/>
                <w:numId w:val="14"/>
              </w:numPr>
            </w:pPr>
            <w:r>
              <w:t>Planning</w:t>
            </w:r>
          </w:p>
        </w:tc>
        <w:tc>
          <w:tcPr>
            <w:tcW w:w="1376" w:type="dxa"/>
          </w:tcPr>
          <w:p w14:paraId="5CF4A19D" w14:textId="77777777" w:rsidR="00041B94" w:rsidRDefault="00041B94" w:rsidP="00041B94"/>
        </w:tc>
        <w:tc>
          <w:tcPr>
            <w:tcW w:w="2111" w:type="dxa"/>
          </w:tcPr>
          <w:p w14:paraId="5CF4A19E" w14:textId="77777777" w:rsidR="00041B94" w:rsidRDefault="00041B94" w:rsidP="00041B94"/>
        </w:tc>
        <w:tc>
          <w:tcPr>
            <w:tcW w:w="1710" w:type="dxa"/>
          </w:tcPr>
          <w:p w14:paraId="5CF4A19F" w14:textId="77777777" w:rsidR="00041B94" w:rsidRDefault="00041B94" w:rsidP="00041B94"/>
        </w:tc>
        <w:tc>
          <w:tcPr>
            <w:tcW w:w="1620" w:type="dxa"/>
          </w:tcPr>
          <w:p w14:paraId="5CF4A1A0" w14:textId="77777777" w:rsidR="00041B94" w:rsidRDefault="00041B94" w:rsidP="00041B94"/>
        </w:tc>
        <w:tc>
          <w:tcPr>
            <w:tcW w:w="1260" w:type="dxa"/>
          </w:tcPr>
          <w:p w14:paraId="5CF4A1A1" w14:textId="77777777" w:rsidR="00041B94" w:rsidRDefault="00041B94" w:rsidP="00041B94"/>
        </w:tc>
      </w:tr>
      <w:tr w:rsidR="00CB734F" w14:paraId="5CF4A1A9" w14:textId="77777777" w:rsidTr="000F5121">
        <w:trPr>
          <w:trHeight w:val="467"/>
        </w:trPr>
        <w:tc>
          <w:tcPr>
            <w:tcW w:w="4518" w:type="dxa"/>
          </w:tcPr>
          <w:p w14:paraId="5CF4A1A3" w14:textId="55498DAE" w:rsidR="00CB734F" w:rsidRPr="00041B94" w:rsidRDefault="00CB734F" w:rsidP="00021468">
            <w:pPr>
              <w:pStyle w:val="ListNumber1"/>
              <w:numPr>
                <w:ilvl w:val="0"/>
                <w:numId w:val="15"/>
              </w:numPr>
            </w:pPr>
            <w:r w:rsidRPr="002576FA">
              <w:t>Understands developmental curriculums, generalization of skills, and differentiated instructional strategies</w:t>
            </w:r>
          </w:p>
        </w:tc>
        <w:tc>
          <w:tcPr>
            <w:tcW w:w="1376" w:type="dxa"/>
          </w:tcPr>
          <w:p w14:paraId="5CF4A1A4" w14:textId="77777777" w:rsidR="00CB734F" w:rsidRDefault="00CB734F" w:rsidP="00CB734F"/>
        </w:tc>
        <w:tc>
          <w:tcPr>
            <w:tcW w:w="2111" w:type="dxa"/>
          </w:tcPr>
          <w:p w14:paraId="5CF4A1A5" w14:textId="77777777" w:rsidR="00CB734F" w:rsidRDefault="00CB734F" w:rsidP="00CB734F"/>
        </w:tc>
        <w:tc>
          <w:tcPr>
            <w:tcW w:w="1710" w:type="dxa"/>
          </w:tcPr>
          <w:p w14:paraId="5CF4A1A6" w14:textId="77777777" w:rsidR="00CB734F" w:rsidRDefault="00CB734F" w:rsidP="00CB734F"/>
        </w:tc>
        <w:tc>
          <w:tcPr>
            <w:tcW w:w="1620" w:type="dxa"/>
          </w:tcPr>
          <w:p w14:paraId="5CF4A1A7" w14:textId="77777777" w:rsidR="00CB734F" w:rsidRDefault="00CB734F" w:rsidP="00CB734F"/>
        </w:tc>
        <w:tc>
          <w:tcPr>
            <w:tcW w:w="1260" w:type="dxa"/>
          </w:tcPr>
          <w:p w14:paraId="5CF4A1A8" w14:textId="77777777" w:rsidR="00CB734F" w:rsidRDefault="00CB734F" w:rsidP="00CB734F"/>
        </w:tc>
      </w:tr>
      <w:tr w:rsidR="00CB734F" w14:paraId="5CF4A1B0" w14:textId="77777777" w:rsidTr="000F5121">
        <w:trPr>
          <w:trHeight w:val="467"/>
        </w:trPr>
        <w:tc>
          <w:tcPr>
            <w:tcW w:w="4518" w:type="dxa"/>
          </w:tcPr>
          <w:p w14:paraId="5CF4A1AA" w14:textId="36143414" w:rsidR="00CB734F" w:rsidRPr="00041B94" w:rsidRDefault="00CB734F" w:rsidP="00021468">
            <w:pPr>
              <w:pStyle w:val="alpha"/>
              <w:numPr>
                <w:ilvl w:val="0"/>
                <w:numId w:val="16"/>
              </w:numPr>
            </w:pPr>
            <w:r w:rsidRPr="002576FA">
              <w:t xml:space="preserve">Uses the major category framework of cognitive skills (e.g., taxonomy for learning and teaching) to guide </w:t>
            </w:r>
            <w:r w:rsidRPr="002576FA">
              <w:lastRenderedPageBreak/>
              <w:t>instructional planning and practices for individuals</w:t>
            </w:r>
          </w:p>
        </w:tc>
        <w:tc>
          <w:tcPr>
            <w:tcW w:w="1376" w:type="dxa"/>
          </w:tcPr>
          <w:p w14:paraId="5CF4A1AB" w14:textId="77777777" w:rsidR="00CB734F" w:rsidRDefault="00CB734F" w:rsidP="00CB734F"/>
        </w:tc>
        <w:tc>
          <w:tcPr>
            <w:tcW w:w="2111" w:type="dxa"/>
          </w:tcPr>
          <w:p w14:paraId="5CF4A1AC" w14:textId="77777777" w:rsidR="00CB734F" w:rsidRDefault="00CB734F" w:rsidP="00CB734F"/>
        </w:tc>
        <w:tc>
          <w:tcPr>
            <w:tcW w:w="1710" w:type="dxa"/>
          </w:tcPr>
          <w:p w14:paraId="5CF4A1AD" w14:textId="77777777" w:rsidR="00CB734F" w:rsidRDefault="00CB734F" w:rsidP="00CB734F"/>
        </w:tc>
        <w:tc>
          <w:tcPr>
            <w:tcW w:w="1620" w:type="dxa"/>
          </w:tcPr>
          <w:p w14:paraId="5CF4A1AE" w14:textId="77777777" w:rsidR="00CB734F" w:rsidRDefault="00CB734F" w:rsidP="00CB734F"/>
        </w:tc>
        <w:tc>
          <w:tcPr>
            <w:tcW w:w="1260" w:type="dxa"/>
          </w:tcPr>
          <w:p w14:paraId="5CF4A1AF" w14:textId="77777777" w:rsidR="00CB734F" w:rsidRDefault="00CB734F" w:rsidP="00CB734F"/>
        </w:tc>
      </w:tr>
      <w:tr w:rsidR="00CB734F" w14:paraId="5CF4A1B7" w14:textId="77777777" w:rsidTr="000F5121">
        <w:trPr>
          <w:trHeight w:val="467"/>
        </w:trPr>
        <w:tc>
          <w:tcPr>
            <w:tcW w:w="4518" w:type="dxa"/>
          </w:tcPr>
          <w:p w14:paraId="5CF4A1B1" w14:textId="72C02638" w:rsidR="00CB734F" w:rsidRPr="00041B94" w:rsidRDefault="00CB734F" w:rsidP="00E57924">
            <w:pPr>
              <w:pStyle w:val="ListNumber1"/>
            </w:pPr>
            <w:r w:rsidRPr="002576FA">
              <w:t>Collaborates with families and professionals to use an evidence-based, developmentally appropriate, culturally responsive early childhood curriculum that addresses developmental and content domains</w:t>
            </w:r>
          </w:p>
        </w:tc>
        <w:tc>
          <w:tcPr>
            <w:tcW w:w="1376" w:type="dxa"/>
          </w:tcPr>
          <w:p w14:paraId="5CF4A1B2" w14:textId="77777777" w:rsidR="00CB734F" w:rsidRDefault="00CB734F" w:rsidP="00CB734F"/>
        </w:tc>
        <w:tc>
          <w:tcPr>
            <w:tcW w:w="2111" w:type="dxa"/>
          </w:tcPr>
          <w:p w14:paraId="5CF4A1B3" w14:textId="77777777" w:rsidR="00CB734F" w:rsidRDefault="00CB734F" w:rsidP="00CB734F"/>
        </w:tc>
        <w:tc>
          <w:tcPr>
            <w:tcW w:w="1710" w:type="dxa"/>
          </w:tcPr>
          <w:p w14:paraId="5CF4A1B4" w14:textId="77777777" w:rsidR="00CB734F" w:rsidRDefault="00CB734F" w:rsidP="00CB734F"/>
        </w:tc>
        <w:tc>
          <w:tcPr>
            <w:tcW w:w="1620" w:type="dxa"/>
          </w:tcPr>
          <w:p w14:paraId="5CF4A1B5" w14:textId="77777777" w:rsidR="00CB734F" w:rsidRDefault="00CB734F" w:rsidP="00CB734F"/>
        </w:tc>
        <w:tc>
          <w:tcPr>
            <w:tcW w:w="1260" w:type="dxa"/>
          </w:tcPr>
          <w:p w14:paraId="5CF4A1B6" w14:textId="77777777" w:rsidR="00CB734F" w:rsidRDefault="00CB734F" w:rsidP="00CB734F"/>
        </w:tc>
      </w:tr>
      <w:tr w:rsidR="00CB734F" w14:paraId="5CF4A1BE" w14:textId="77777777" w:rsidTr="000F5121">
        <w:trPr>
          <w:trHeight w:val="467"/>
        </w:trPr>
        <w:tc>
          <w:tcPr>
            <w:tcW w:w="4518" w:type="dxa"/>
          </w:tcPr>
          <w:p w14:paraId="5CF4A1B8" w14:textId="6B4F51C3" w:rsidR="00CB734F" w:rsidRPr="00041B94" w:rsidRDefault="00CB734F" w:rsidP="00E57924">
            <w:pPr>
              <w:pStyle w:val="ListNumber1"/>
            </w:pPr>
            <w:r w:rsidRPr="002576FA">
              <w:t>Structures social environments by using peer models and responsive adults to promote interactions among peers, parents, and caregivers</w:t>
            </w:r>
          </w:p>
        </w:tc>
        <w:tc>
          <w:tcPr>
            <w:tcW w:w="1376" w:type="dxa"/>
          </w:tcPr>
          <w:p w14:paraId="5CF4A1B9" w14:textId="77777777" w:rsidR="00CB734F" w:rsidRDefault="00CB734F" w:rsidP="00CB734F"/>
        </w:tc>
        <w:tc>
          <w:tcPr>
            <w:tcW w:w="2111" w:type="dxa"/>
          </w:tcPr>
          <w:p w14:paraId="5CF4A1BA" w14:textId="77777777" w:rsidR="00CB734F" w:rsidRDefault="00CB734F" w:rsidP="00CB734F"/>
        </w:tc>
        <w:tc>
          <w:tcPr>
            <w:tcW w:w="1710" w:type="dxa"/>
          </w:tcPr>
          <w:p w14:paraId="5CF4A1BB" w14:textId="77777777" w:rsidR="00CB734F" w:rsidRDefault="00CB734F" w:rsidP="00CB734F"/>
        </w:tc>
        <w:tc>
          <w:tcPr>
            <w:tcW w:w="1620" w:type="dxa"/>
          </w:tcPr>
          <w:p w14:paraId="5CF4A1BC" w14:textId="77777777" w:rsidR="00CB734F" w:rsidRDefault="00CB734F" w:rsidP="00CB734F"/>
        </w:tc>
        <w:tc>
          <w:tcPr>
            <w:tcW w:w="1260" w:type="dxa"/>
          </w:tcPr>
          <w:p w14:paraId="5CF4A1BD" w14:textId="77777777" w:rsidR="00CB734F" w:rsidRDefault="00CB734F" w:rsidP="00CB734F"/>
        </w:tc>
      </w:tr>
      <w:tr w:rsidR="00CB734F" w14:paraId="713E6CEF" w14:textId="77777777" w:rsidTr="000F5121">
        <w:trPr>
          <w:trHeight w:val="467"/>
        </w:trPr>
        <w:tc>
          <w:tcPr>
            <w:tcW w:w="4518" w:type="dxa"/>
          </w:tcPr>
          <w:p w14:paraId="0DF1D814" w14:textId="7B5F37A4" w:rsidR="00CB734F" w:rsidRPr="00041B94" w:rsidRDefault="00CB734F" w:rsidP="00021468">
            <w:pPr>
              <w:pStyle w:val="alpha"/>
              <w:numPr>
                <w:ilvl w:val="0"/>
                <w:numId w:val="17"/>
              </w:numPr>
            </w:pPr>
            <w:r w:rsidRPr="002576FA">
              <w:t>Implements and evaluates preventive and reductive strategies to address challenging behaviors</w:t>
            </w:r>
          </w:p>
        </w:tc>
        <w:tc>
          <w:tcPr>
            <w:tcW w:w="1376" w:type="dxa"/>
          </w:tcPr>
          <w:p w14:paraId="11FB310A" w14:textId="77777777" w:rsidR="00CB734F" w:rsidRDefault="00CB734F" w:rsidP="00CB734F"/>
        </w:tc>
        <w:tc>
          <w:tcPr>
            <w:tcW w:w="2111" w:type="dxa"/>
          </w:tcPr>
          <w:p w14:paraId="6C9501D4" w14:textId="77777777" w:rsidR="00CB734F" w:rsidRDefault="00CB734F" w:rsidP="00CB734F"/>
        </w:tc>
        <w:tc>
          <w:tcPr>
            <w:tcW w:w="1710" w:type="dxa"/>
          </w:tcPr>
          <w:p w14:paraId="2B7420DF" w14:textId="77777777" w:rsidR="00CB734F" w:rsidRDefault="00CB734F" w:rsidP="00CB734F"/>
        </w:tc>
        <w:tc>
          <w:tcPr>
            <w:tcW w:w="1620" w:type="dxa"/>
          </w:tcPr>
          <w:p w14:paraId="211DD26C" w14:textId="77777777" w:rsidR="00CB734F" w:rsidRDefault="00CB734F" w:rsidP="00CB734F"/>
        </w:tc>
        <w:tc>
          <w:tcPr>
            <w:tcW w:w="1260" w:type="dxa"/>
          </w:tcPr>
          <w:p w14:paraId="101E30AF" w14:textId="77777777" w:rsidR="00CB734F" w:rsidRDefault="00CB734F" w:rsidP="00CB734F"/>
        </w:tc>
      </w:tr>
      <w:tr w:rsidR="00CB734F" w14:paraId="1BED0474" w14:textId="77777777" w:rsidTr="000F5121">
        <w:trPr>
          <w:trHeight w:val="467"/>
        </w:trPr>
        <w:tc>
          <w:tcPr>
            <w:tcW w:w="4518" w:type="dxa"/>
          </w:tcPr>
          <w:p w14:paraId="70AD286F" w14:textId="3D8A85C8" w:rsidR="00CB734F" w:rsidRPr="00041B94" w:rsidRDefault="00CB734F" w:rsidP="00737A21">
            <w:pPr>
              <w:pStyle w:val="ListNumber1"/>
            </w:pPr>
            <w:r w:rsidRPr="002576FA">
              <w:t>Understands how to use knowledge of early childhood curriculum frameworks, development, academic content, and related pedagogy to plan and ensure equitable access to universally designed, developmentally appropriate, challenging learning experiences in natural and inclusive environments</w:t>
            </w:r>
          </w:p>
        </w:tc>
        <w:tc>
          <w:tcPr>
            <w:tcW w:w="1376" w:type="dxa"/>
          </w:tcPr>
          <w:p w14:paraId="3DF52FFF" w14:textId="77777777" w:rsidR="00CB734F" w:rsidRDefault="00CB734F" w:rsidP="00CB734F"/>
        </w:tc>
        <w:tc>
          <w:tcPr>
            <w:tcW w:w="2111" w:type="dxa"/>
          </w:tcPr>
          <w:p w14:paraId="023F2547" w14:textId="77777777" w:rsidR="00CB734F" w:rsidRDefault="00CB734F" w:rsidP="00CB734F"/>
        </w:tc>
        <w:tc>
          <w:tcPr>
            <w:tcW w:w="1710" w:type="dxa"/>
          </w:tcPr>
          <w:p w14:paraId="4B85CDE3" w14:textId="77777777" w:rsidR="00CB734F" w:rsidRDefault="00CB734F" w:rsidP="00CB734F"/>
        </w:tc>
        <w:tc>
          <w:tcPr>
            <w:tcW w:w="1620" w:type="dxa"/>
          </w:tcPr>
          <w:p w14:paraId="6738670A" w14:textId="77777777" w:rsidR="00CB734F" w:rsidRDefault="00CB734F" w:rsidP="00CB734F"/>
        </w:tc>
        <w:tc>
          <w:tcPr>
            <w:tcW w:w="1260" w:type="dxa"/>
          </w:tcPr>
          <w:p w14:paraId="79D5D8D9" w14:textId="77777777" w:rsidR="00CB734F" w:rsidRDefault="00CB734F" w:rsidP="00CB734F"/>
        </w:tc>
      </w:tr>
      <w:tr w:rsidR="00CB734F" w14:paraId="0B37F218" w14:textId="77777777" w:rsidTr="000F5121">
        <w:trPr>
          <w:trHeight w:val="467"/>
        </w:trPr>
        <w:tc>
          <w:tcPr>
            <w:tcW w:w="4518" w:type="dxa"/>
          </w:tcPr>
          <w:p w14:paraId="4DC23387" w14:textId="246640FA" w:rsidR="00CB734F" w:rsidRPr="00041B94" w:rsidRDefault="00CB734F" w:rsidP="00021468">
            <w:pPr>
              <w:pStyle w:val="alpha"/>
              <w:numPr>
                <w:ilvl w:val="0"/>
                <w:numId w:val="18"/>
              </w:numPr>
            </w:pPr>
            <w:r w:rsidRPr="002576FA">
              <w:t xml:space="preserve">Employs the three principles (engagement, representation, and </w:t>
            </w:r>
            <w:r w:rsidRPr="002576FA">
              <w:lastRenderedPageBreak/>
              <w:t>action and expression) of universal design for learning</w:t>
            </w:r>
          </w:p>
        </w:tc>
        <w:tc>
          <w:tcPr>
            <w:tcW w:w="1376" w:type="dxa"/>
          </w:tcPr>
          <w:p w14:paraId="2E3F900B" w14:textId="77777777" w:rsidR="00CB734F" w:rsidRDefault="00CB734F" w:rsidP="00CB734F"/>
        </w:tc>
        <w:tc>
          <w:tcPr>
            <w:tcW w:w="2111" w:type="dxa"/>
          </w:tcPr>
          <w:p w14:paraId="5785D335" w14:textId="77777777" w:rsidR="00CB734F" w:rsidRDefault="00CB734F" w:rsidP="00CB734F"/>
        </w:tc>
        <w:tc>
          <w:tcPr>
            <w:tcW w:w="1710" w:type="dxa"/>
          </w:tcPr>
          <w:p w14:paraId="44047098" w14:textId="77777777" w:rsidR="00CB734F" w:rsidRDefault="00CB734F" w:rsidP="00CB734F"/>
        </w:tc>
        <w:tc>
          <w:tcPr>
            <w:tcW w:w="1620" w:type="dxa"/>
          </w:tcPr>
          <w:p w14:paraId="796056F9" w14:textId="77777777" w:rsidR="00CB734F" w:rsidRDefault="00CB734F" w:rsidP="00CB734F"/>
        </w:tc>
        <w:tc>
          <w:tcPr>
            <w:tcW w:w="1260" w:type="dxa"/>
          </w:tcPr>
          <w:p w14:paraId="7FF593E7" w14:textId="77777777" w:rsidR="00CB734F" w:rsidRDefault="00CB734F" w:rsidP="00CB734F"/>
        </w:tc>
      </w:tr>
      <w:tr w:rsidR="00CB734F" w14:paraId="7023E1A3" w14:textId="77777777" w:rsidTr="000F5121">
        <w:trPr>
          <w:trHeight w:val="467"/>
        </w:trPr>
        <w:tc>
          <w:tcPr>
            <w:tcW w:w="4518" w:type="dxa"/>
          </w:tcPr>
          <w:p w14:paraId="1CE4F65F" w14:textId="4279FBBC" w:rsidR="00CB734F" w:rsidRPr="00041B94" w:rsidRDefault="00CB734F" w:rsidP="000679DC">
            <w:pPr>
              <w:pStyle w:val="alpha"/>
            </w:pPr>
            <w:r w:rsidRPr="002576FA">
              <w:t>Uses systematic instruction and multisensory programs based on learner characteristics, interests, and ongoing assessments</w:t>
            </w:r>
          </w:p>
        </w:tc>
        <w:tc>
          <w:tcPr>
            <w:tcW w:w="1376" w:type="dxa"/>
          </w:tcPr>
          <w:p w14:paraId="16CC6A63" w14:textId="77777777" w:rsidR="00CB734F" w:rsidRDefault="00CB734F" w:rsidP="00CB734F"/>
        </w:tc>
        <w:tc>
          <w:tcPr>
            <w:tcW w:w="2111" w:type="dxa"/>
          </w:tcPr>
          <w:p w14:paraId="3B1A2391" w14:textId="77777777" w:rsidR="00CB734F" w:rsidRDefault="00CB734F" w:rsidP="00CB734F"/>
        </w:tc>
        <w:tc>
          <w:tcPr>
            <w:tcW w:w="1710" w:type="dxa"/>
          </w:tcPr>
          <w:p w14:paraId="74D35614" w14:textId="77777777" w:rsidR="00CB734F" w:rsidRDefault="00CB734F" w:rsidP="00CB734F"/>
        </w:tc>
        <w:tc>
          <w:tcPr>
            <w:tcW w:w="1620" w:type="dxa"/>
          </w:tcPr>
          <w:p w14:paraId="6A9A2663" w14:textId="77777777" w:rsidR="00CB734F" w:rsidRDefault="00CB734F" w:rsidP="00CB734F"/>
        </w:tc>
        <w:tc>
          <w:tcPr>
            <w:tcW w:w="1260" w:type="dxa"/>
          </w:tcPr>
          <w:p w14:paraId="36BF9E2C" w14:textId="77777777" w:rsidR="00CB734F" w:rsidRDefault="00CB734F" w:rsidP="00CB734F"/>
        </w:tc>
      </w:tr>
      <w:tr w:rsidR="00CB734F" w14:paraId="5CF4A1CC" w14:textId="77777777" w:rsidTr="000F5121">
        <w:trPr>
          <w:trHeight w:val="467"/>
        </w:trPr>
        <w:tc>
          <w:tcPr>
            <w:tcW w:w="4518" w:type="dxa"/>
          </w:tcPr>
          <w:p w14:paraId="5CF4A1C6" w14:textId="15908148" w:rsidR="00CB734F" w:rsidRPr="007A571F" w:rsidRDefault="00CB734F" w:rsidP="000679DC">
            <w:pPr>
              <w:pStyle w:val="alpha"/>
              <w:rPr>
                <w:rFonts w:asciiTheme="minorHAnsi" w:hAnsiTheme="minorHAnsi" w:cstheme="minorHAnsi"/>
              </w:rPr>
            </w:pPr>
            <w:r w:rsidRPr="002576FA">
              <w:t>Embeds learning opportunities in everyday routines, relationships, activities, and places</w:t>
            </w:r>
          </w:p>
        </w:tc>
        <w:tc>
          <w:tcPr>
            <w:tcW w:w="1376" w:type="dxa"/>
          </w:tcPr>
          <w:p w14:paraId="5CF4A1C7" w14:textId="77777777" w:rsidR="00CB734F" w:rsidRDefault="00CB734F" w:rsidP="00CB734F"/>
        </w:tc>
        <w:tc>
          <w:tcPr>
            <w:tcW w:w="2111" w:type="dxa"/>
          </w:tcPr>
          <w:p w14:paraId="5CF4A1C8" w14:textId="77777777" w:rsidR="00CB734F" w:rsidRDefault="00CB734F" w:rsidP="00CB734F"/>
        </w:tc>
        <w:tc>
          <w:tcPr>
            <w:tcW w:w="1710" w:type="dxa"/>
          </w:tcPr>
          <w:p w14:paraId="5CF4A1C9" w14:textId="77777777" w:rsidR="00CB734F" w:rsidRDefault="00CB734F" w:rsidP="00CB734F"/>
        </w:tc>
        <w:tc>
          <w:tcPr>
            <w:tcW w:w="1620" w:type="dxa"/>
          </w:tcPr>
          <w:p w14:paraId="5CF4A1CA" w14:textId="77777777" w:rsidR="00CB734F" w:rsidRDefault="00CB734F" w:rsidP="00CB734F"/>
        </w:tc>
        <w:tc>
          <w:tcPr>
            <w:tcW w:w="1260" w:type="dxa"/>
          </w:tcPr>
          <w:p w14:paraId="5CF4A1CB" w14:textId="77777777" w:rsidR="00CB734F" w:rsidRDefault="00CB734F" w:rsidP="00CB734F"/>
        </w:tc>
      </w:tr>
      <w:tr w:rsidR="00CB734F" w14:paraId="5CF4A1D3" w14:textId="77777777" w:rsidTr="000F5121">
        <w:trPr>
          <w:trHeight w:val="467"/>
        </w:trPr>
        <w:tc>
          <w:tcPr>
            <w:tcW w:w="4518" w:type="dxa"/>
          </w:tcPr>
          <w:p w14:paraId="5CF4A1CD" w14:textId="4B07D4DE" w:rsidR="00CB734F" w:rsidRPr="00EC3FCE" w:rsidRDefault="00CB734F" w:rsidP="000679DC">
            <w:pPr>
              <w:pStyle w:val="alpha"/>
              <w:rPr>
                <w:rFonts w:asciiTheme="minorHAnsi" w:hAnsiTheme="minorHAnsi" w:cstheme="minorHAnsi"/>
              </w:rPr>
            </w:pPr>
            <w:r w:rsidRPr="002576FA">
              <w:t>Uses appropriate technology to support learning (e.g., assistive technology, online classroom environment, educational software)</w:t>
            </w:r>
          </w:p>
        </w:tc>
        <w:tc>
          <w:tcPr>
            <w:tcW w:w="1376" w:type="dxa"/>
          </w:tcPr>
          <w:p w14:paraId="5CF4A1CE" w14:textId="77777777" w:rsidR="00CB734F" w:rsidRDefault="00CB734F" w:rsidP="00CB734F"/>
        </w:tc>
        <w:tc>
          <w:tcPr>
            <w:tcW w:w="2111" w:type="dxa"/>
          </w:tcPr>
          <w:p w14:paraId="5CF4A1CF" w14:textId="77777777" w:rsidR="00CB734F" w:rsidRDefault="00CB734F" w:rsidP="00CB734F"/>
        </w:tc>
        <w:tc>
          <w:tcPr>
            <w:tcW w:w="1710" w:type="dxa"/>
          </w:tcPr>
          <w:p w14:paraId="5CF4A1D0" w14:textId="77777777" w:rsidR="00CB734F" w:rsidRDefault="00CB734F" w:rsidP="00CB734F"/>
        </w:tc>
        <w:tc>
          <w:tcPr>
            <w:tcW w:w="1620" w:type="dxa"/>
          </w:tcPr>
          <w:p w14:paraId="5CF4A1D1" w14:textId="77777777" w:rsidR="00CB734F" w:rsidRDefault="00CB734F" w:rsidP="00CB734F"/>
        </w:tc>
        <w:tc>
          <w:tcPr>
            <w:tcW w:w="1260" w:type="dxa"/>
          </w:tcPr>
          <w:p w14:paraId="5CF4A1D2" w14:textId="77777777" w:rsidR="00CB734F" w:rsidRDefault="00CB734F" w:rsidP="00CB734F"/>
        </w:tc>
      </w:tr>
      <w:tr w:rsidR="00CB734F" w14:paraId="5CF4A1DA" w14:textId="77777777" w:rsidTr="000F5121">
        <w:trPr>
          <w:trHeight w:val="467"/>
        </w:trPr>
        <w:tc>
          <w:tcPr>
            <w:tcW w:w="4518" w:type="dxa"/>
          </w:tcPr>
          <w:p w14:paraId="5CF4A1D4" w14:textId="3356808B" w:rsidR="00CB734F" w:rsidRPr="008C14D4" w:rsidRDefault="00CB734F" w:rsidP="000679DC">
            <w:pPr>
              <w:pStyle w:val="alpha"/>
              <w:rPr>
                <w:rFonts w:asciiTheme="minorHAnsi" w:hAnsiTheme="minorHAnsi" w:cstheme="minorHAnsi"/>
                <w:color w:val="000000"/>
              </w:rPr>
            </w:pPr>
            <w:r w:rsidRPr="002576FA">
              <w:t>Organizes and identifies space, time, materials, peer groupings, and stakeholders to maximize progress in natural and structured environments</w:t>
            </w:r>
          </w:p>
        </w:tc>
        <w:tc>
          <w:tcPr>
            <w:tcW w:w="1376" w:type="dxa"/>
          </w:tcPr>
          <w:p w14:paraId="5CF4A1D5" w14:textId="77777777" w:rsidR="00CB734F" w:rsidRDefault="00CB734F" w:rsidP="00CB734F"/>
        </w:tc>
        <w:tc>
          <w:tcPr>
            <w:tcW w:w="2111" w:type="dxa"/>
          </w:tcPr>
          <w:p w14:paraId="5CF4A1D6" w14:textId="77777777" w:rsidR="00CB734F" w:rsidRDefault="00CB734F" w:rsidP="00CB734F"/>
        </w:tc>
        <w:tc>
          <w:tcPr>
            <w:tcW w:w="1710" w:type="dxa"/>
          </w:tcPr>
          <w:p w14:paraId="5CF4A1D7" w14:textId="77777777" w:rsidR="00CB734F" w:rsidRDefault="00CB734F" w:rsidP="00CB734F"/>
        </w:tc>
        <w:tc>
          <w:tcPr>
            <w:tcW w:w="1620" w:type="dxa"/>
          </w:tcPr>
          <w:p w14:paraId="5CF4A1D8" w14:textId="77777777" w:rsidR="00CB734F" w:rsidRDefault="00CB734F" w:rsidP="00CB734F"/>
        </w:tc>
        <w:tc>
          <w:tcPr>
            <w:tcW w:w="1260" w:type="dxa"/>
          </w:tcPr>
          <w:p w14:paraId="5CF4A1D9" w14:textId="77777777" w:rsidR="00CB734F" w:rsidRDefault="00CB734F" w:rsidP="00CB734F"/>
        </w:tc>
      </w:tr>
      <w:tr w:rsidR="00CB734F" w14:paraId="5CF4A1E1" w14:textId="77777777" w:rsidTr="000F5121">
        <w:trPr>
          <w:trHeight w:val="467"/>
        </w:trPr>
        <w:tc>
          <w:tcPr>
            <w:tcW w:w="4518" w:type="dxa"/>
          </w:tcPr>
          <w:p w14:paraId="5CF4A1DB" w14:textId="2171EC78" w:rsidR="00CB734F" w:rsidRPr="008C14D4" w:rsidRDefault="00CB734F" w:rsidP="000679DC">
            <w:pPr>
              <w:pStyle w:val="ListNumber1"/>
              <w:rPr>
                <w:rFonts w:asciiTheme="minorHAnsi" w:hAnsiTheme="minorHAnsi" w:cstheme="minorHAnsi"/>
              </w:rPr>
            </w:pPr>
            <w:r w:rsidRPr="002576FA">
              <w:t xml:space="preserve">Knows how to develop Individualized Family Service Plans (I​F​S​Ps) and Individualized Education Programs </w:t>
            </w:r>
            <w:r w:rsidRPr="002576FA">
              <w:br/>
              <w:t>(I​E​Ps) that support the child’s development and learning</w:t>
            </w:r>
          </w:p>
        </w:tc>
        <w:tc>
          <w:tcPr>
            <w:tcW w:w="1376" w:type="dxa"/>
          </w:tcPr>
          <w:p w14:paraId="5CF4A1DC" w14:textId="77777777" w:rsidR="00CB734F" w:rsidRDefault="00CB734F" w:rsidP="00CB734F"/>
        </w:tc>
        <w:tc>
          <w:tcPr>
            <w:tcW w:w="2111" w:type="dxa"/>
          </w:tcPr>
          <w:p w14:paraId="5CF4A1DD" w14:textId="77777777" w:rsidR="00CB734F" w:rsidRDefault="00CB734F" w:rsidP="00CB734F"/>
        </w:tc>
        <w:tc>
          <w:tcPr>
            <w:tcW w:w="1710" w:type="dxa"/>
          </w:tcPr>
          <w:p w14:paraId="5CF4A1DE" w14:textId="77777777" w:rsidR="00CB734F" w:rsidRDefault="00CB734F" w:rsidP="00CB734F"/>
        </w:tc>
        <w:tc>
          <w:tcPr>
            <w:tcW w:w="1620" w:type="dxa"/>
          </w:tcPr>
          <w:p w14:paraId="5CF4A1DF" w14:textId="77777777" w:rsidR="00CB734F" w:rsidRDefault="00CB734F" w:rsidP="00CB734F"/>
        </w:tc>
        <w:tc>
          <w:tcPr>
            <w:tcW w:w="1260" w:type="dxa"/>
          </w:tcPr>
          <w:p w14:paraId="5CF4A1E0" w14:textId="77777777" w:rsidR="00CB734F" w:rsidRDefault="00CB734F" w:rsidP="00CB734F"/>
        </w:tc>
      </w:tr>
      <w:tr w:rsidR="008460D5" w14:paraId="5CF4A1E8" w14:textId="77777777" w:rsidTr="000F5121">
        <w:trPr>
          <w:trHeight w:val="467"/>
        </w:trPr>
        <w:tc>
          <w:tcPr>
            <w:tcW w:w="4518" w:type="dxa"/>
          </w:tcPr>
          <w:p w14:paraId="5CF4A1E2" w14:textId="5BF34AD3" w:rsidR="008460D5" w:rsidRPr="003B15C4" w:rsidRDefault="00735C14" w:rsidP="008460D5">
            <w:pPr>
              <w:pStyle w:val="ListAlpha"/>
            </w:pPr>
            <w:r w:rsidRPr="00735C14">
              <w:t>Interventions and Instruction</w:t>
            </w:r>
          </w:p>
        </w:tc>
        <w:tc>
          <w:tcPr>
            <w:tcW w:w="1376" w:type="dxa"/>
          </w:tcPr>
          <w:p w14:paraId="5CF4A1E3" w14:textId="77777777" w:rsidR="008460D5" w:rsidRDefault="008460D5" w:rsidP="008460D5"/>
        </w:tc>
        <w:tc>
          <w:tcPr>
            <w:tcW w:w="2111" w:type="dxa"/>
          </w:tcPr>
          <w:p w14:paraId="5CF4A1E4" w14:textId="77777777" w:rsidR="008460D5" w:rsidRDefault="008460D5" w:rsidP="008460D5"/>
        </w:tc>
        <w:tc>
          <w:tcPr>
            <w:tcW w:w="1710" w:type="dxa"/>
          </w:tcPr>
          <w:p w14:paraId="5CF4A1E5" w14:textId="77777777" w:rsidR="008460D5" w:rsidRDefault="008460D5" w:rsidP="008460D5"/>
        </w:tc>
        <w:tc>
          <w:tcPr>
            <w:tcW w:w="1620" w:type="dxa"/>
          </w:tcPr>
          <w:p w14:paraId="5CF4A1E6" w14:textId="77777777" w:rsidR="008460D5" w:rsidRDefault="008460D5" w:rsidP="008460D5"/>
        </w:tc>
        <w:tc>
          <w:tcPr>
            <w:tcW w:w="1260" w:type="dxa"/>
          </w:tcPr>
          <w:p w14:paraId="5CF4A1E7" w14:textId="77777777" w:rsidR="008460D5" w:rsidRDefault="008460D5" w:rsidP="008460D5"/>
        </w:tc>
      </w:tr>
      <w:tr w:rsidR="00A62DF7" w14:paraId="5CF4A1EF" w14:textId="77777777" w:rsidTr="000F5121">
        <w:trPr>
          <w:trHeight w:val="467"/>
        </w:trPr>
        <w:tc>
          <w:tcPr>
            <w:tcW w:w="4518" w:type="dxa"/>
          </w:tcPr>
          <w:p w14:paraId="5CF4A1E9" w14:textId="370AA595" w:rsidR="00A62DF7" w:rsidRPr="008460D5" w:rsidRDefault="00A62DF7" w:rsidP="00021468">
            <w:pPr>
              <w:pStyle w:val="ListNumber1"/>
              <w:numPr>
                <w:ilvl w:val="0"/>
                <w:numId w:val="8"/>
              </w:numPr>
              <w:rPr>
                <w:rFonts w:asciiTheme="minorHAnsi" w:hAnsiTheme="minorHAnsi" w:cstheme="minorHAnsi"/>
                <w:color w:val="000000"/>
              </w:rPr>
            </w:pPr>
            <w:r w:rsidRPr="004D0146">
              <w:t xml:space="preserve">Understands how to identify systematic, responsive, and intentional evidence-based practices and uses such practices to facilitate </w:t>
            </w:r>
            <w:r w:rsidRPr="004D0146">
              <w:lastRenderedPageBreak/>
              <w:t>interventions and instruction to support young children’s learning and development across all developmental and academic content domains in natural environments and inclusive settings</w:t>
            </w:r>
          </w:p>
        </w:tc>
        <w:tc>
          <w:tcPr>
            <w:tcW w:w="1376" w:type="dxa"/>
          </w:tcPr>
          <w:p w14:paraId="5CF4A1EA" w14:textId="77777777" w:rsidR="00A62DF7" w:rsidRDefault="00A62DF7" w:rsidP="00A62DF7"/>
        </w:tc>
        <w:tc>
          <w:tcPr>
            <w:tcW w:w="2111" w:type="dxa"/>
          </w:tcPr>
          <w:p w14:paraId="5CF4A1EB" w14:textId="77777777" w:rsidR="00A62DF7" w:rsidRDefault="00A62DF7" w:rsidP="00A62DF7"/>
        </w:tc>
        <w:tc>
          <w:tcPr>
            <w:tcW w:w="1710" w:type="dxa"/>
          </w:tcPr>
          <w:p w14:paraId="5CF4A1EC" w14:textId="77777777" w:rsidR="00A62DF7" w:rsidRDefault="00A62DF7" w:rsidP="00A62DF7"/>
        </w:tc>
        <w:tc>
          <w:tcPr>
            <w:tcW w:w="1620" w:type="dxa"/>
          </w:tcPr>
          <w:p w14:paraId="5CF4A1ED" w14:textId="77777777" w:rsidR="00A62DF7" w:rsidRDefault="00A62DF7" w:rsidP="00A62DF7"/>
        </w:tc>
        <w:tc>
          <w:tcPr>
            <w:tcW w:w="1260" w:type="dxa"/>
          </w:tcPr>
          <w:p w14:paraId="5CF4A1EE" w14:textId="77777777" w:rsidR="00A62DF7" w:rsidRDefault="00A62DF7" w:rsidP="00A62DF7"/>
        </w:tc>
      </w:tr>
      <w:tr w:rsidR="00A62DF7" w14:paraId="5CF4A1F6" w14:textId="77777777" w:rsidTr="000F5121">
        <w:trPr>
          <w:trHeight w:val="467"/>
        </w:trPr>
        <w:tc>
          <w:tcPr>
            <w:tcW w:w="4518" w:type="dxa"/>
          </w:tcPr>
          <w:p w14:paraId="5CF4A1F0" w14:textId="5C279509" w:rsidR="00A62DF7" w:rsidRPr="001C6524" w:rsidRDefault="00A62DF7" w:rsidP="00021468">
            <w:pPr>
              <w:pStyle w:val="alpha"/>
              <w:numPr>
                <w:ilvl w:val="0"/>
                <w:numId w:val="11"/>
              </w:numPr>
              <w:rPr>
                <w:rFonts w:asciiTheme="minorHAnsi" w:hAnsiTheme="minorHAnsi" w:cstheme="minorHAnsi"/>
              </w:rPr>
            </w:pPr>
            <w:r w:rsidRPr="004D0146">
              <w:t>Gathers information from multiple sources and environments to guide and support instruction</w:t>
            </w:r>
          </w:p>
        </w:tc>
        <w:tc>
          <w:tcPr>
            <w:tcW w:w="1376" w:type="dxa"/>
          </w:tcPr>
          <w:p w14:paraId="5CF4A1F1" w14:textId="77777777" w:rsidR="00A62DF7" w:rsidRDefault="00A62DF7" w:rsidP="00A62DF7"/>
        </w:tc>
        <w:tc>
          <w:tcPr>
            <w:tcW w:w="2111" w:type="dxa"/>
          </w:tcPr>
          <w:p w14:paraId="5CF4A1F2" w14:textId="77777777" w:rsidR="00A62DF7" w:rsidRDefault="00A62DF7" w:rsidP="00A62DF7"/>
        </w:tc>
        <w:tc>
          <w:tcPr>
            <w:tcW w:w="1710" w:type="dxa"/>
          </w:tcPr>
          <w:p w14:paraId="5CF4A1F3" w14:textId="77777777" w:rsidR="00A62DF7" w:rsidRDefault="00A62DF7" w:rsidP="00A62DF7"/>
        </w:tc>
        <w:tc>
          <w:tcPr>
            <w:tcW w:w="1620" w:type="dxa"/>
          </w:tcPr>
          <w:p w14:paraId="5CF4A1F4" w14:textId="77777777" w:rsidR="00A62DF7" w:rsidRDefault="00A62DF7" w:rsidP="00A62DF7"/>
        </w:tc>
        <w:tc>
          <w:tcPr>
            <w:tcW w:w="1260" w:type="dxa"/>
          </w:tcPr>
          <w:p w14:paraId="5CF4A1F5" w14:textId="77777777" w:rsidR="00A62DF7" w:rsidRDefault="00A62DF7" w:rsidP="00A62DF7"/>
        </w:tc>
      </w:tr>
      <w:tr w:rsidR="00A62DF7" w14:paraId="5CF4A1FD" w14:textId="77777777" w:rsidTr="000F5121">
        <w:trPr>
          <w:trHeight w:val="467"/>
        </w:trPr>
        <w:tc>
          <w:tcPr>
            <w:tcW w:w="4518" w:type="dxa"/>
          </w:tcPr>
          <w:p w14:paraId="5CF4A1F7" w14:textId="49D7E83B" w:rsidR="00A62DF7" w:rsidRPr="008C14D4" w:rsidRDefault="00A62DF7" w:rsidP="00A62DF7">
            <w:pPr>
              <w:pStyle w:val="alpha"/>
              <w:rPr>
                <w:rFonts w:asciiTheme="minorHAnsi" w:hAnsiTheme="minorHAnsi" w:cstheme="minorHAnsi"/>
              </w:rPr>
            </w:pPr>
            <w:r w:rsidRPr="004D0146">
              <w:t>Facilitates child-initiated development and learning</w:t>
            </w:r>
          </w:p>
        </w:tc>
        <w:tc>
          <w:tcPr>
            <w:tcW w:w="1376" w:type="dxa"/>
          </w:tcPr>
          <w:p w14:paraId="5CF4A1F8" w14:textId="77777777" w:rsidR="00A62DF7" w:rsidRDefault="00A62DF7" w:rsidP="00A62DF7"/>
        </w:tc>
        <w:tc>
          <w:tcPr>
            <w:tcW w:w="2111" w:type="dxa"/>
          </w:tcPr>
          <w:p w14:paraId="5CF4A1F9" w14:textId="77777777" w:rsidR="00A62DF7" w:rsidRDefault="00A62DF7" w:rsidP="00A62DF7"/>
        </w:tc>
        <w:tc>
          <w:tcPr>
            <w:tcW w:w="1710" w:type="dxa"/>
          </w:tcPr>
          <w:p w14:paraId="5CF4A1FA" w14:textId="77777777" w:rsidR="00A62DF7" w:rsidRDefault="00A62DF7" w:rsidP="00A62DF7"/>
        </w:tc>
        <w:tc>
          <w:tcPr>
            <w:tcW w:w="1620" w:type="dxa"/>
          </w:tcPr>
          <w:p w14:paraId="5CF4A1FB" w14:textId="77777777" w:rsidR="00A62DF7" w:rsidRDefault="00A62DF7" w:rsidP="00A62DF7"/>
        </w:tc>
        <w:tc>
          <w:tcPr>
            <w:tcW w:w="1260" w:type="dxa"/>
          </w:tcPr>
          <w:p w14:paraId="5CF4A1FC" w14:textId="77777777" w:rsidR="00A62DF7" w:rsidRDefault="00A62DF7" w:rsidP="00A62DF7"/>
        </w:tc>
      </w:tr>
      <w:tr w:rsidR="00A62DF7" w14:paraId="5CF4A204" w14:textId="77777777" w:rsidTr="000F5121">
        <w:trPr>
          <w:trHeight w:val="467"/>
        </w:trPr>
        <w:tc>
          <w:tcPr>
            <w:tcW w:w="4518" w:type="dxa"/>
          </w:tcPr>
          <w:p w14:paraId="5CF4A1FE" w14:textId="24D7AF69" w:rsidR="00A62DF7" w:rsidRPr="00202C91" w:rsidRDefault="00A62DF7" w:rsidP="00CE5F09">
            <w:pPr>
              <w:pStyle w:val="ListNumber1"/>
              <w:rPr>
                <w:rFonts w:asciiTheme="minorHAnsi" w:hAnsiTheme="minorHAnsi" w:cstheme="minorHAnsi"/>
                <w:color w:val="000000"/>
              </w:rPr>
            </w:pPr>
            <w:r w:rsidRPr="004D0146">
              <w:t>Knows how to engage in ongoing planning and uses appropriate materials to support interactions, interventions, and instruction</w:t>
            </w:r>
          </w:p>
        </w:tc>
        <w:tc>
          <w:tcPr>
            <w:tcW w:w="1376" w:type="dxa"/>
          </w:tcPr>
          <w:p w14:paraId="5CF4A1FF" w14:textId="77777777" w:rsidR="00A62DF7" w:rsidRDefault="00A62DF7" w:rsidP="00A62DF7"/>
        </w:tc>
        <w:tc>
          <w:tcPr>
            <w:tcW w:w="2111" w:type="dxa"/>
          </w:tcPr>
          <w:p w14:paraId="5CF4A200" w14:textId="77777777" w:rsidR="00A62DF7" w:rsidRDefault="00A62DF7" w:rsidP="00A62DF7"/>
        </w:tc>
        <w:tc>
          <w:tcPr>
            <w:tcW w:w="1710" w:type="dxa"/>
          </w:tcPr>
          <w:p w14:paraId="5CF4A201" w14:textId="77777777" w:rsidR="00A62DF7" w:rsidRDefault="00A62DF7" w:rsidP="00A62DF7"/>
        </w:tc>
        <w:tc>
          <w:tcPr>
            <w:tcW w:w="1620" w:type="dxa"/>
          </w:tcPr>
          <w:p w14:paraId="5CF4A202" w14:textId="77777777" w:rsidR="00A62DF7" w:rsidRDefault="00A62DF7" w:rsidP="00A62DF7"/>
        </w:tc>
        <w:tc>
          <w:tcPr>
            <w:tcW w:w="1260" w:type="dxa"/>
          </w:tcPr>
          <w:p w14:paraId="5CF4A203" w14:textId="77777777" w:rsidR="00A62DF7" w:rsidRDefault="00A62DF7" w:rsidP="00A62DF7"/>
        </w:tc>
      </w:tr>
      <w:tr w:rsidR="00A62DF7" w14:paraId="068D7F78" w14:textId="77777777" w:rsidTr="000F5121">
        <w:trPr>
          <w:trHeight w:val="467"/>
        </w:trPr>
        <w:tc>
          <w:tcPr>
            <w:tcW w:w="4518" w:type="dxa"/>
          </w:tcPr>
          <w:p w14:paraId="2A058B46" w14:textId="6C1EAA26" w:rsidR="00A62DF7" w:rsidRPr="000A5FCD" w:rsidRDefault="00A62DF7" w:rsidP="00021468">
            <w:pPr>
              <w:pStyle w:val="alpha"/>
              <w:numPr>
                <w:ilvl w:val="0"/>
                <w:numId w:val="19"/>
              </w:numPr>
            </w:pPr>
            <w:r w:rsidRPr="004D0146">
              <w:t xml:space="preserve">Uses teacher-scaffolded and teacher-initiated instruction to complement child-initiated learning  </w:t>
            </w:r>
          </w:p>
        </w:tc>
        <w:tc>
          <w:tcPr>
            <w:tcW w:w="1376" w:type="dxa"/>
          </w:tcPr>
          <w:p w14:paraId="31BCC5C9" w14:textId="77777777" w:rsidR="00A62DF7" w:rsidRDefault="00A62DF7" w:rsidP="00A62DF7"/>
        </w:tc>
        <w:tc>
          <w:tcPr>
            <w:tcW w:w="2111" w:type="dxa"/>
          </w:tcPr>
          <w:p w14:paraId="31FC8331" w14:textId="77777777" w:rsidR="00A62DF7" w:rsidRDefault="00A62DF7" w:rsidP="00A62DF7"/>
        </w:tc>
        <w:tc>
          <w:tcPr>
            <w:tcW w:w="1710" w:type="dxa"/>
          </w:tcPr>
          <w:p w14:paraId="3F41BA1B" w14:textId="77777777" w:rsidR="00A62DF7" w:rsidRDefault="00A62DF7" w:rsidP="00A62DF7"/>
        </w:tc>
        <w:tc>
          <w:tcPr>
            <w:tcW w:w="1620" w:type="dxa"/>
          </w:tcPr>
          <w:p w14:paraId="578D6657" w14:textId="77777777" w:rsidR="00A62DF7" w:rsidRDefault="00A62DF7" w:rsidP="00A62DF7"/>
        </w:tc>
        <w:tc>
          <w:tcPr>
            <w:tcW w:w="1260" w:type="dxa"/>
          </w:tcPr>
          <w:p w14:paraId="669BEAD9" w14:textId="77777777" w:rsidR="00A62DF7" w:rsidRDefault="00A62DF7" w:rsidP="00A62DF7"/>
        </w:tc>
      </w:tr>
      <w:tr w:rsidR="00A62DF7" w14:paraId="52B4B8D5" w14:textId="77777777" w:rsidTr="000F5121">
        <w:trPr>
          <w:trHeight w:val="467"/>
        </w:trPr>
        <w:tc>
          <w:tcPr>
            <w:tcW w:w="4518" w:type="dxa"/>
          </w:tcPr>
          <w:p w14:paraId="78270D2C" w14:textId="134C9FDD" w:rsidR="00A62DF7" w:rsidRPr="000A5FCD" w:rsidRDefault="00A62DF7" w:rsidP="00A62DF7">
            <w:pPr>
              <w:pStyle w:val="alpha"/>
            </w:pPr>
            <w:r w:rsidRPr="004D0146">
              <w:t>Links development, learning experiences, and instruction to promote transitions</w:t>
            </w:r>
          </w:p>
        </w:tc>
        <w:tc>
          <w:tcPr>
            <w:tcW w:w="1376" w:type="dxa"/>
          </w:tcPr>
          <w:p w14:paraId="0D314B45" w14:textId="77777777" w:rsidR="00A62DF7" w:rsidRDefault="00A62DF7" w:rsidP="00A62DF7"/>
        </w:tc>
        <w:tc>
          <w:tcPr>
            <w:tcW w:w="2111" w:type="dxa"/>
          </w:tcPr>
          <w:p w14:paraId="37215A54" w14:textId="77777777" w:rsidR="00A62DF7" w:rsidRDefault="00A62DF7" w:rsidP="00A62DF7"/>
        </w:tc>
        <w:tc>
          <w:tcPr>
            <w:tcW w:w="1710" w:type="dxa"/>
          </w:tcPr>
          <w:p w14:paraId="15930E34" w14:textId="77777777" w:rsidR="00A62DF7" w:rsidRDefault="00A62DF7" w:rsidP="00A62DF7"/>
        </w:tc>
        <w:tc>
          <w:tcPr>
            <w:tcW w:w="1620" w:type="dxa"/>
          </w:tcPr>
          <w:p w14:paraId="45949185" w14:textId="77777777" w:rsidR="00A62DF7" w:rsidRDefault="00A62DF7" w:rsidP="00A62DF7"/>
        </w:tc>
        <w:tc>
          <w:tcPr>
            <w:tcW w:w="1260" w:type="dxa"/>
          </w:tcPr>
          <w:p w14:paraId="6F9F70BB" w14:textId="77777777" w:rsidR="00A62DF7" w:rsidRDefault="00A62DF7" w:rsidP="00A62DF7"/>
        </w:tc>
      </w:tr>
      <w:tr w:rsidR="00A62DF7" w14:paraId="5CF4A20B" w14:textId="77777777" w:rsidTr="000F5121">
        <w:trPr>
          <w:trHeight w:val="467"/>
        </w:trPr>
        <w:tc>
          <w:tcPr>
            <w:tcW w:w="4518" w:type="dxa"/>
          </w:tcPr>
          <w:p w14:paraId="5CF4A205" w14:textId="2132D095" w:rsidR="00A62DF7" w:rsidRPr="008C14D4" w:rsidRDefault="00A62DF7" w:rsidP="00A62DF7">
            <w:pPr>
              <w:pStyle w:val="ListNumber1"/>
              <w:rPr>
                <w:rFonts w:asciiTheme="minorHAnsi" w:hAnsiTheme="minorHAnsi" w:cstheme="minorHAnsi"/>
                <w:color w:val="000000"/>
              </w:rPr>
            </w:pPr>
            <w:r w:rsidRPr="004D0146">
              <w:t>Understands how to promote young children’s social and emotional competence and communication and proactively plans and implements function-based interventions to prevent and address challenging behaviors</w:t>
            </w:r>
          </w:p>
        </w:tc>
        <w:tc>
          <w:tcPr>
            <w:tcW w:w="1376" w:type="dxa"/>
          </w:tcPr>
          <w:p w14:paraId="5CF4A206" w14:textId="77777777" w:rsidR="00A62DF7" w:rsidRDefault="00A62DF7" w:rsidP="00A62DF7"/>
        </w:tc>
        <w:tc>
          <w:tcPr>
            <w:tcW w:w="2111" w:type="dxa"/>
          </w:tcPr>
          <w:p w14:paraId="5CF4A207" w14:textId="77777777" w:rsidR="00A62DF7" w:rsidRDefault="00A62DF7" w:rsidP="00A62DF7"/>
        </w:tc>
        <w:tc>
          <w:tcPr>
            <w:tcW w:w="1710" w:type="dxa"/>
          </w:tcPr>
          <w:p w14:paraId="5CF4A208" w14:textId="77777777" w:rsidR="00A62DF7" w:rsidRDefault="00A62DF7" w:rsidP="00A62DF7"/>
        </w:tc>
        <w:tc>
          <w:tcPr>
            <w:tcW w:w="1620" w:type="dxa"/>
          </w:tcPr>
          <w:p w14:paraId="5CF4A209" w14:textId="77777777" w:rsidR="00A62DF7" w:rsidRDefault="00A62DF7" w:rsidP="00A62DF7"/>
        </w:tc>
        <w:tc>
          <w:tcPr>
            <w:tcW w:w="1260" w:type="dxa"/>
          </w:tcPr>
          <w:p w14:paraId="5CF4A20A" w14:textId="77777777" w:rsidR="00A62DF7" w:rsidRDefault="00A62DF7" w:rsidP="00A62DF7"/>
        </w:tc>
      </w:tr>
      <w:tr w:rsidR="00A62DF7" w14:paraId="5CF4A212" w14:textId="77777777" w:rsidTr="000F5121">
        <w:trPr>
          <w:trHeight w:val="467"/>
        </w:trPr>
        <w:tc>
          <w:tcPr>
            <w:tcW w:w="4518" w:type="dxa"/>
          </w:tcPr>
          <w:p w14:paraId="5CF4A20C" w14:textId="727337E7" w:rsidR="00A62DF7" w:rsidRPr="00033349" w:rsidRDefault="00A62DF7" w:rsidP="00021468">
            <w:pPr>
              <w:pStyle w:val="alpha"/>
              <w:numPr>
                <w:ilvl w:val="0"/>
                <w:numId w:val="9"/>
              </w:numPr>
              <w:rPr>
                <w:rFonts w:asciiTheme="minorHAnsi" w:hAnsiTheme="minorHAnsi" w:cstheme="minorHAnsi"/>
                <w:color w:val="000000"/>
              </w:rPr>
            </w:pPr>
            <w:r w:rsidRPr="004D0146">
              <w:lastRenderedPageBreak/>
              <w:t>Uses strategies to teach social skills and conflict resolution</w:t>
            </w:r>
          </w:p>
        </w:tc>
        <w:tc>
          <w:tcPr>
            <w:tcW w:w="1376" w:type="dxa"/>
          </w:tcPr>
          <w:p w14:paraId="5CF4A20D" w14:textId="77777777" w:rsidR="00A62DF7" w:rsidRDefault="00A62DF7" w:rsidP="00A62DF7"/>
        </w:tc>
        <w:tc>
          <w:tcPr>
            <w:tcW w:w="2111" w:type="dxa"/>
          </w:tcPr>
          <w:p w14:paraId="5CF4A20E" w14:textId="77777777" w:rsidR="00A62DF7" w:rsidRDefault="00A62DF7" w:rsidP="00A62DF7"/>
        </w:tc>
        <w:tc>
          <w:tcPr>
            <w:tcW w:w="1710" w:type="dxa"/>
          </w:tcPr>
          <w:p w14:paraId="5CF4A20F" w14:textId="77777777" w:rsidR="00A62DF7" w:rsidRDefault="00A62DF7" w:rsidP="00A62DF7"/>
        </w:tc>
        <w:tc>
          <w:tcPr>
            <w:tcW w:w="1620" w:type="dxa"/>
          </w:tcPr>
          <w:p w14:paraId="5CF4A210" w14:textId="77777777" w:rsidR="00A62DF7" w:rsidRDefault="00A62DF7" w:rsidP="00A62DF7"/>
        </w:tc>
        <w:tc>
          <w:tcPr>
            <w:tcW w:w="1260" w:type="dxa"/>
          </w:tcPr>
          <w:p w14:paraId="5CF4A211" w14:textId="77777777" w:rsidR="00A62DF7" w:rsidRDefault="00A62DF7" w:rsidP="00A62DF7"/>
        </w:tc>
      </w:tr>
      <w:tr w:rsidR="00A62DF7" w14:paraId="5CF4A219" w14:textId="77777777" w:rsidTr="000F5121">
        <w:trPr>
          <w:trHeight w:val="467"/>
        </w:trPr>
        <w:tc>
          <w:tcPr>
            <w:tcW w:w="4518" w:type="dxa"/>
          </w:tcPr>
          <w:p w14:paraId="5CF4A213" w14:textId="013C5383" w:rsidR="00A62DF7" w:rsidRPr="006A6A93" w:rsidRDefault="00A62DF7" w:rsidP="00A62DF7">
            <w:pPr>
              <w:pStyle w:val="alpha"/>
              <w:rPr>
                <w:rFonts w:asciiTheme="minorHAnsi" w:hAnsiTheme="minorHAnsi" w:cstheme="minorHAnsi"/>
              </w:rPr>
            </w:pPr>
            <w:r w:rsidRPr="004D0146">
              <w:t>Establishes communication systems (e.g., augmentative and alternative communication) that support self-determination for young children</w:t>
            </w:r>
          </w:p>
        </w:tc>
        <w:tc>
          <w:tcPr>
            <w:tcW w:w="1376" w:type="dxa"/>
          </w:tcPr>
          <w:p w14:paraId="5CF4A214" w14:textId="77777777" w:rsidR="00A62DF7" w:rsidRDefault="00A62DF7" w:rsidP="00A62DF7"/>
        </w:tc>
        <w:tc>
          <w:tcPr>
            <w:tcW w:w="2111" w:type="dxa"/>
          </w:tcPr>
          <w:p w14:paraId="5CF4A215" w14:textId="77777777" w:rsidR="00A62DF7" w:rsidRDefault="00A62DF7" w:rsidP="00A62DF7"/>
        </w:tc>
        <w:tc>
          <w:tcPr>
            <w:tcW w:w="1710" w:type="dxa"/>
          </w:tcPr>
          <w:p w14:paraId="5CF4A216" w14:textId="77777777" w:rsidR="00A62DF7" w:rsidRDefault="00A62DF7" w:rsidP="00A62DF7"/>
        </w:tc>
        <w:tc>
          <w:tcPr>
            <w:tcW w:w="1620" w:type="dxa"/>
          </w:tcPr>
          <w:p w14:paraId="5CF4A217" w14:textId="77777777" w:rsidR="00A62DF7" w:rsidRDefault="00A62DF7" w:rsidP="00A62DF7"/>
        </w:tc>
        <w:tc>
          <w:tcPr>
            <w:tcW w:w="1260" w:type="dxa"/>
          </w:tcPr>
          <w:p w14:paraId="5CF4A218" w14:textId="77777777" w:rsidR="00A62DF7" w:rsidRDefault="00A62DF7" w:rsidP="00A62DF7"/>
        </w:tc>
      </w:tr>
      <w:tr w:rsidR="00A62DF7" w14:paraId="5CF4A220" w14:textId="77777777" w:rsidTr="000F5121">
        <w:trPr>
          <w:trHeight w:val="467"/>
        </w:trPr>
        <w:tc>
          <w:tcPr>
            <w:tcW w:w="4518" w:type="dxa"/>
          </w:tcPr>
          <w:p w14:paraId="5CF4A21A" w14:textId="335DAF57" w:rsidR="00A62DF7" w:rsidRPr="004E5DC2" w:rsidRDefault="00A62DF7" w:rsidP="00FD7BED">
            <w:pPr>
              <w:pStyle w:val="ListNumber1"/>
              <w:rPr>
                <w:rFonts w:asciiTheme="minorHAnsi" w:hAnsiTheme="minorHAnsi" w:cstheme="minorHAnsi"/>
              </w:rPr>
            </w:pPr>
            <w:r w:rsidRPr="004D0146">
              <w:t>Knows how to identify and create multiple opportunities for young children to develop and learn play skills and engage in meaningful play experiences independently and with others across contexts</w:t>
            </w:r>
          </w:p>
        </w:tc>
        <w:tc>
          <w:tcPr>
            <w:tcW w:w="1376" w:type="dxa"/>
          </w:tcPr>
          <w:p w14:paraId="5CF4A21B" w14:textId="77777777" w:rsidR="00A62DF7" w:rsidRDefault="00A62DF7" w:rsidP="00A62DF7"/>
        </w:tc>
        <w:tc>
          <w:tcPr>
            <w:tcW w:w="2111" w:type="dxa"/>
          </w:tcPr>
          <w:p w14:paraId="5CF4A21C" w14:textId="77777777" w:rsidR="00A62DF7" w:rsidRDefault="00A62DF7" w:rsidP="00A62DF7"/>
        </w:tc>
        <w:tc>
          <w:tcPr>
            <w:tcW w:w="1710" w:type="dxa"/>
          </w:tcPr>
          <w:p w14:paraId="5CF4A21D" w14:textId="77777777" w:rsidR="00A62DF7" w:rsidRDefault="00A62DF7" w:rsidP="00A62DF7"/>
        </w:tc>
        <w:tc>
          <w:tcPr>
            <w:tcW w:w="1620" w:type="dxa"/>
          </w:tcPr>
          <w:p w14:paraId="5CF4A21E" w14:textId="77777777" w:rsidR="00A62DF7" w:rsidRDefault="00A62DF7" w:rsidP="00A62DF7"/>
        </w:tc>
        <w:tc>
          <w:tcPr>
            <w:tcW w:w="1260" w:type="dxa"/>
          </w:tcPr>
          <w:p w14:paraId="5CF4A21F" w14:textId="77777777" w:rsidR="00A62DF7" w:rsidRDefault="00A62DF7" w:rsidP="00A62DF7"/>
        </w:tc>
      </w:tr>
      <w:tr w:rsidR="00A62DF7" w14:paraId="5CF4A227" w14:textId="77777777" w:rsidTr="000F5121">
        <w:trPr>
          <w:trHeight w:val="467"/>
        </w:trPr>
        <w:tc>
          <w:tcPr>
            <w:tcW w:w="4518" w:type="dxa"/>
          </w:tcPr>
          <w:p w14:paraId="5CF4A221" w14:textId="56C14EA5" w:rsidR="00A62DF7" w:rsidRPr="00F70D4B" w:rsidRDefault="00A62DF7" w:rsidP="00021468">
            <w:pPr>
              <w:pStyle w:val="alpha"/>
              <w:numPr>
                <w:ilvl w:val="0"/>
                <w:numId w:val="20"/>
              </w:numPr>
              <w:rPr>
                <w:rFonts w:asciiTheme="minorHAnsi" w:eastAsia="Times New Roman" w:hAnsiTheme="minorHAnsi" w:cstheme="minorHAnsi"/>
                <w:color w:val="000000"/>
              </w:rPr>
            </w:pPr>
            <w:r w:rsidRPr="004D0146">
              <w:t>Uses individual and group guidance and problem-solving techniques to develop supportive relationships with and among children</w:t>
            </w:r>
          </w:p>
        </w:tc>
        <w:tc>
          <w:tcPr>
            <w:tcW w:w="1376" w:type="dxa"/>
          </w:tcPr>
          <w:p w14:paraId="5CF4A222" w14:textId="77777777" w:rsidR="00A62DF7" w:rsidRDefault="00A62DF7" w:rsidP="00A62DF7"/>
        </w:tc>
        <w:tc>
          <w:tcPr>
            <w:tcW w:w="2111" w:type="dxa"/>
          </w:tcPr>
          <w:p w14:paraId="5CF4A223" w14:textId="77777777" w:rsidR="00A62DF7" w:rsidRDefault="00A62DF7" w:rsidP="00A62DF7"/>
        </w:tc>
        <w:tc>
          <w:tcPr>
            <w:tcW w:w="1710" w:type="dxa"/>
          </w:tcPr>
          <w:p w14:paraId="5CF4A224" w14:textId="77777777" w:rsidR="00A62DF7" w:rsidRDefault="00A62DF7" w:rsidP="00A62DF7"/>
        </w:tc>
        <w:tc>
          <w:tcPr>
            <w:tcW w:w="1620" w:type="dxa"/>
          </w:tcPr>
          <w:p w14:paraId="5CF4A225" w14:textId="77777777" w:rsidR="00A62DF7" w:rsidRDefault="00A62DF7" w:rsidP="00A62DF7"/>
        </w:tc>
        <w:tc>
          <w:tcPr>
            <w:tcW w:w="1260" w:type="dxa"/>
          </w:tcPr>
          <w:p w14:paraId="5CF4A226" w14:textId="77777777" w:rsidR="00A62DF7" w:rsidRDefault="00A62DF7" w:rsidP="00A62DF7"/>
        </w:tc>
      </w:tr>
      <w:tr w:rsidR="00A62DF7" w14:paraId="5CF4A22E" w14:textId="77777777" w:rsidTr="000F5121">
        <w:trPr>
          <w:trHeight w:val="467"/>
        </w:trPr>
        <w:tc>
          <w:tcPr>
            <w:tcW w:w="4518" w:type="dxa"/>
          </w:tcPr>
          <w:p w14:paraId="5CF4A228" w14:textId="1259FB4B" w:rsidR="00A62DF7" w:rsidRPr="00B7386A" w:rsidRDefault="00A62DF7" w:rsidP="00F70D4B">
            <w:pPr>
              <w:pStyle w:val="ListNumber1"/>
              <w:rPr>
                <w:rFonts w:asciiTheme="minorHAnsi" w:eastAsia="Times New Roman" w:hAnsiTheme="minorHAnsi" w:cstheme="minorHAnsi"/>
                <w:color w:val="000000"/>
              </w:rPr>
            </w:pPr>
            <w:r w:rsidRPr="004D0146">
              <w:t>Understands how to plan for, adapt, and improve approaches to interactions, interventions, and instruction based on multiple sources of data across a range of natural environments and inclusive settings</w:t>
            </w:r>
          </w:p>
        </w:tc>
        <w:tc>
          <w:tcPr>
            <w:tcW w:w="1376" w:type="dxa"/>
          </w:tcPr>
          <w:p w14:paraId="5CF4A229" w14:textId="77777777" w:rsidR="00A62DF7" w:rsidRDefault="00A62DF7" w:rsidP="00A62DF7"/>
        </w:tc>
        <w:tc>
          <w:tcPr>
            <w:tcW w:w="2111" w:type="dxa"/>
          </w:tcPr>
          <w:p w14:paraId="5CF4A22A" w14:textId="77777777" w:rsidR="00A62DF7" w:rsidRDefault="00A62DF7" w:rsidP="00A62DF7"/>
        </w:tc>
        <w:tc>
          <w:tcPr>
            <w:tcW w:w="1710" w:type="dxa"/>
          </w:tcPr>
          <w:p w14:paraId="5CF4A22B" w14:textId="77777777" w:rsidR="00A62DF7" w:rsidRDefault="00A62DF7" w:rsidP="00A62DF7"/>
        </w:tc>
        <w:tc>
          <w:tcPr>
            <w:tcW w:w="1620" w:type="dxa"/>
          </w:tcPr>
          <w:p w14:paraId="5CF4A22C" w14:textId="77777777" w:rsidR="00A62DF7" w:rsidRDefault="00A62DF7" w:rsidP="00A62DF7"/>
        </w:tc>
        <w:tc>
          <w:tcPr>
            <w:tcW w:w="1260" w:type="dxa"/>
          </w:tcPr>
          <w:p w14:paraId="5CF4A22D" w14:textId="77777777" w:rsidR="00A62DF7" w:rsidRDefault="00A62DF7" w:rsidP="00A62DF7"/>
        </w:tc>
      </w:tr>
      <w:tr w:rsidR="00A62DF7" w14:paraId="5CF4A243" w14:textId="77777777" w:rsidTr="000F5121">
        <w:trPr>
          <w:trHeight w:val="467"/>
        </w:trPr>
        <w:tc>
          <w:tcPr>
            <w:tcW w:w="4518" w:type="dxa"/>
          </w:tcPr>
          <w:p w14:paraId="5CF4A23D" w14:textId="206F1FD7" w:rsidR="00A62DF7" w:rsidRPr="00EA008A" w:rsidRDefault="00A62DF7" w:rsidP="00021468">
            <w:pPr>
              <w:pStyle w:val="alpha"/>
              <w:numPr>
                <w:ilvl w:val="0"/>
                <w:numId w:val="21"/>
              </w:numPr>
              <w:rPr>
                <w:rFonts w:asciiTheme="minorHAnsi" w:eastAsia="Times New Roman" w:hAnsiTheme="minorHAnsi" w:cstheme="minorHAnsi"/>
                <w:bCs/>
                <w:color w:val="000000"/>
              </w:rPr>
            </w:pPr>
            <w:r w:rsidRPr="004D0146">
              <w:t>Uses data to drive progress monitoring and inform behavior interventions</w:t>
            </w:r>
          </w:p>
        </w:tc>
        <w:tc>
          <w:tcPr>
            <w:tcW w:w="1376" w:type="dxa"/>
          </w:tcPr>
          <w:p w14:paraId="5CF4A23E" w14:textId="77777777" w:rsidR="00A62DF7" w:rsidRDefault="00A62DF7" w:rsidP="00A62DF7"/>
        </w:tc>
        <w:tc>
          <w:tcPr>
            <w:tcW w:w="2111" w:type="dxa"/>
          </w:tcPr>
          <w:p w14:paraId="5CF4A23F" w14:textId="77777777" w:rsidR="00A62DF7" w:rsidRDefault="00A62DF7" w:rsidP="00A62DF7"/>
        </w:tc>
        <w:tc>
          <w:tcPr>
            <w:tcW w:w="1710" w:type="dxa"/>
          </w:tcPr>
          <w:p w14:paraId="5CF4A240" w14:textId="77777777" w:rsidR="00A62DF7" w:rsidRDefault="00A62DF7" w:rsidP="00A62DF7"/>
        </w:tc>
        <w:tc>
          <w:tcPr>
            <w:tcW w:w="1620" w:type="dxa"/>
          </w:tcPr>
          <w:p w14:paraId="5CF4A241" w14:textId="77777777" w:rsidR="00A62DF7" w:rsidRDefault="00A62DF7" w:rsidP="00A62DF7"/>
        </w:tc>
        <w:tc>
          <w:tcPr>
            <w:tcW w:w="1260" w:type="dxa"/>
          </w:tcPr>
          <w:p w14:paraId="5CF4A242" w14:textId="77777777" w:rsidR="00A62DF7" w:rsidRDefault="00A62DF7" w:rsidP="00A62DF7"/>
        </w:tc>
      </w:tr>
      <w:tr w:rsidR="0035263A" w14:paraId="5CF4A24A" w14:textId="77777777" w:rsidTr="000F5121">
        <w:trPr>
          <w:trHeight w:val="467"/>
        </w:trPr>
        <w:tc>
          <w:tcPr>
            <w:tcW w:w="4518" w:type="dxa"/>
          </w:tcPr>
          <w:p w14:paraId="5CF4A244" w14:textId="0CF36689" w:rsidR="0035263A" w:rsidRPr="00345697" w:rsidRDefault="000F33A2" w:rsidP="000F33A2">
            <w:pPr>
              <w:pStyle w:val="ListRomanNumeral"/>
              <w:numPr>
                <w:ilvl w:val="0"/>
                <w:numId w:val="0"/>
              </w:numPr>
              <w:rPr>
                <w:rFonts w:asciiTheme="minorHAnsi" w:hAnsiTheme="minorHAnsi" w:cstheme="minorHAnsi"/>
              </w:rPr>
            </w:pPr>
            <w:r>
              <w:t xml:space="preserve">III. </w:t>
            </w:r>
            <w:r w:rsidRPr="00F22698">
              <w:t>Assessment</w:t>
            </w:r>
          </w:p>
        </w:tc>
        <w:tc>
          <w:tcPr>
            <w:tcW w:w="1376" w:type="dxa"/>
          </w:tcPr>
          <w:p w14:paraId="5CF4A245" w14:textId="77777777" w:rsidR="0035263A" w:rsidRDefault="0035263A" w:rsidP="0035263A"/>
        </w:tc>
        <w:tc>
          <w:tcPr>
            <w:tcW w:w="2111" w:type="dxa"/>
          </w:tcPr>
          <w:p w14:paraId="5CF4A246" w14:textId="77777777" w:rsidR="0035263A" w:rsidRDefault="0035263A" w:rsidP="0035263A"/>
        </w:tc>
        <w:tc>
          <w:tcPr>
            <w:tcW w:w="1710" w:type="dxa"/>
          </w:tcPr>
          <w:p w14:paraId="5CF4A247" w14:textId="77777777" w:rsidR="0035263A" w:rsidRDefault="0035263A" w:rsidP="0035263A"/>
        </w:tc>
        <w:tc>
          <w:tcPr>
            <w:tcW w:w="1620" w:type="dxa"/>
          </w:tcPr>
          <w:p w14:paraId="5CF4A248" w14:textId="77777777" w:rsidR="0035263A" w:rsidRDefault="0035263A" w:rsidP="0035263A"/>
        </w:tc>
        <w:tc>
          <w:tcPr>
            <w:tcW w:w="1260" w:type="dxa"/>
          </w:tcPr>
          <w:p w14:paraId="5CF4A249" w14:textId="77777777" w:rsidR="0035263A" w:rsidRDefault="0035263A" w:rsidP="0035263A"/>
        </w:tc>
      </w:tr>
      <w:tr w:rsidR="0035263A" w14:paraId="5CF4A251" w14:textId="77777777" w:rsidTr="000F5121">
        <w:trPr>
          <w:trHeight w:val="467"/>
        </w:trPr>
        <w:tc>
          <w:tcPr>
            <w:tcW w:w="4518" w:type="dxa"/>
          </w:tcPr>
          <w:p w14:paraId="5CF4A24B" w14:textId="23C7730F" w:rsidR="0035263A" w:rsidRPr="00C74FA5" w:rsidRDefault="00C74FA5" w:rsidP="00021468">
            <w:pPr>
              <w:pStyle w:val="ListAlpha"/>
              <w:numPr>
                <w:ilvl w:val="0"/>
                <w:numId w:val="22"/>
              </w:numPr>
              <w:rPr>
                <w:rFonts w:asciiTheme="minorHAnsi" w:hAnsiTheme="minorHAnsi" w:cstheme="minorHAnsi"/>
              </w:rPr>
            </w:pPr>
            <w:r w:rsidRPr="00F22698">
              <w:lastRenderedPageBreak/>
              <w:t>Interventions, Eligibility, and Identification</w:t>
            </w:r>
          </w:p>
        </w:tc>
        <w:tc>
          <w:tcPr>
            <w:tcW w:w="1376" w:type="dxa"/>
          </w:tcPr>
          <w:p w14:paraId="5CF4A24C" w14:textId="77777777" w:rsidR="0035263A" w:rsidRDefault="0035263A" w:rsidP="0035263A"/>
        </w:tc>
        <w:tc>
          <w:tcPr>
            <w:tcW w:w="2111" w:type="dxa"/>
          </w:tcPr>
          <w:p w14:paraId="5CF4A24D" w14:textId="77777777" w:rsidR="0035263A" w:rsidRDefault="0035263A" w:rsidP="0035263A"/>
        </w:tc>
        <w:tc>
          <w:tcPr>
            <w:tcW w:w="1710" w:type="dxa"/>
          </w:tcPr>
          <w:p w14:paraId="5CF4A24E" w14:textId="77777777" w:rsidR="0035263A" w:rsidRDefault="0035263A" w:rsidP="0035263A"/>
        </w:tc>
        <w:tc>
          <w:tcPr>
            <w:tcW w:w="1620" w:type="dxa"/>
          </w:tcPr>
          <w:p w14:paraId="5CF4A24F" w14:textId="77777777" w:rsidR="0035263A" w:rsidRDefault="0035263A" w:rsidP="0035263A"/>
        </w:tc>
        <w:tc>
          <w:tcPr>
            <w:tcW w:w="1260" w:type="dxa"/>
          </w:tcPr>
          <w:p w14:paraId="5CF4A250" w14:textId="77777777" w:rsidR="0035263A" w:rsidRDefault="0035263A" w:rsidP="0035263A"/>
        </w:tc>
      </w:tr>
      <w:tr w:rsidR="00EA28CD" w14:paraId="5CF4A258" w14:textId="77777777" w:rsidTr="000F5121">
        <w:trPr>
          <w:trHeight w:val="467"/>
        </w:trPr>
        <w:tc>
          <w:tcPr>
            <w:tcW w:w="4518" w:type="dxa"/>
          </w:tcPr>
          <w:p w14:paraId="5CF4A252" w14:textId="75C0927D" w:rsidR="00EA28CD" w:rsidRPr="00E04B61" w:rsidRDefault="00EA28CD" w:rsidP="00021468">
            <w:pPr>
              <w:pStyle w:val="ListNumber1"/>
              <w:numPr>
                <w:ilvl w:val="0"/>
                <w:numId w:val="23"/>
              </w:numPr>
              <w:rPr>
                <w:rFonts w:asciiTheme="minorHAnsi" w:hAnsiTheme="minorHAnsi" w:cstheme="minorHAnsi"/>
              </w:rPr>
            </w:pPr>
            <w:r w:rsidRPr="003B7520">
              <w:t>Is aware of the purposes of formal and informal assessments and data collection (e.g., Response to Intervention, eligibility under IDEA, placement)</w:t>
            </w:r>
          </w:p>
        </w:tc>
        <w:tc>
          <w:tcPr>
            <w:tcW w:w="1376" w:type="dxa"/>
          </w:tcPr>
          <w:p w14:paraId="5CF4A253" w14:textId="77777777" w:rsidR="00EA28CD" w:rsidRDefault="00EA28CD" w:rsidP="00EA28CD"/>
        </w:tc>
        <w:tc>
          <w:tcPr>
            <w:tcW w:w="2111" w:type="dxa"/>
          </w:tcPr>
          <w:p w14:paraId="5CF4A254" w14:textId="77777777" w:rsidR="00EA28CD" w:rsidRDefault="00EA28CD" w:rsidP="00EA28CD"/>
        </w:tc>
        <w:tc>
          <w:tcPr>
            <w:tcW w:w="1710" w:type="dxa"/>
          </w:tcPr>
          <w:p w14:paraId="5CF4A255" w14:textId="77777777" w:rsidR="00EA28CD" w:rsidRDefault="00EA28CD" w:rsidP="00EA28CD"/>
        </w:tc>
        <w:tc>
          <w:tcPr>
            <w:tcW w:w="1620" w:type="dxa"/>
          </w:tcPr>
          <w:p w14:paraId="5CF4A256" w14:textId="77777777" w:rsidR="00EA28CD" w:rsidRDefault="00EA28CD" w:rsidP="00EA28CD"/>
        </w:tc>
        <w:tc>
          <w:tcPr>
            <w:tcW w:w="1260" w:type="dxa"/>
          </w:tcPr>
          <w:p w14:paraId="5CF4A257" w14:textId="77777777" w:rsidR="00EA28CD" w:rsidRDefault="00EA28CD" w:rsidP="00EA28CD"/>
        </w:tc>
      </w:tr>
      <w:tr w:rsidR="00EA28CD" w14:paraId="5CF4A25F" w14:textId="77777777" w:rsidTr="000F5121">
        <w:trPr>
          <w:trHeight w:val="467"/>
        </w:trPr>
        <w:tc>
          <w:tcPr>
            <w:tcW w:w="4518" w:type="dxa"/>
          </w:tcPr>
          <w:p w14:paraId="5CF4A259" w14:textId="3A1F01B6" w:rsidR="00EA28CD" w:rsidRPr="008C14D4" w:rsidRDefault="00EA28CD" w:rsidP="00E04B61">
            <w:pPr>
              <w:pStyle w:val="ListNumber1"/>
              <w:rPr>
                <w:rFonts w:asciiTheme="minorHAnsi" w:hAnsiTheme="minorHAnsi" w:cstheme="minorHAnsi"/>
              </w:rPr>
            </w:pPr>
            <w:r w:rsidRPr="003B7520">
              <w:t>Comprehends specialized terminology used in the assessment of individuals with exceptionalities (e.g., “valid,” “reliable,” “summative”)</w:t>
            </w:r>
          </w:p>
        </w:tc>
        <w:tc>
          <w:tcPr>
            <w:tcW w:w="1376" w:type="dxa"/>
          </w:tcPr>
          <w:p w14:paraId="5CF4A25A" w14:textId="77777777" w:rsidR="00EA28CD" w:rsidRDefault="00EA28CD" w:rsidP="00EA28CD"/>
        </w:tc>
        <w:tc>
          <w:tcPr>
            <w:tcW w:w="2111" w:type="dxa"/>
          </w:tcPr>
          <w:p w14:paraId="5CF4A25B" w14:textId="77777777" w:rsidR="00EA28CD" w:rsidRDefault="00EA28CD" w:rsidP="00EA28CD"/>
        </w:tc>
        <w:tc>
          <w:tcPr>
            <w:tcW w:w="1710" w:type="dxa"/>
          </w:tcPr>
          <w:p w14:paraId="5CF4A25C" w14:textId="77777777" w:rsidR="00EA28CD" w:rsidRDefault="00EA28CD" w:rsidP="00EA28CD"/>
        </w:tc>
        <w:tc>
          <w:tcPr>
            <w:tcW w:w="1620" w:type="dxa"/>
          </w:tcPr>
          <w:p w14:paraId="5CF4A25D" w14:textId="77777777" w:rsidR="00EA28CD" w:rsidRDefault="00EA28CD" w:rsidP="00EA28CD"/>
        </w:tc>
        <w:tc>
          <w:tcPr>
            <w:tcW w:w="1260" w:type="dxa"/>
          </w:tcPr>
          <w:p w14:paraId="5CF4A25E" w14:textId="77777777" w:rsidR="00EA28CD" w:rsidRDefault="00EA28CD" w:rsidP="00EA28CD"/>
        </w:tc>
      </w:tr>
      <w:tr w:rsidR="00EA28CD" w14:paraId="5CF4A266" w14:textId="77777777" w:rsidTr="000F5121">
        <w:trPr>
          <w:trHeight w:val="467"/>
        </w:trPr>
        <w:tc>
          <w:tcPr>
            <w:tcW w:w="4518" w:type="dxa"/>
          </w:tcPr>
          <w:p w14:paraId="5CF4A260" w14:textId="30123018" w:rsidR="00EA28CD" w:rsidRPr="008C14D4" w:rsidRDefault="00EA28CD" w:rsidP="00E04B61">
            <w:pPr>
              <w:pStyle w:val="ListNumber1"/>
              <w:rPr>
                <w:rFonts w:asciiTheme="minorHAnsi" w:eastAsia="Times New Roman" w:hAnsiTheme="minorHAnsi" w:cstheme="minorHAnsi"/>
                <w:bCs/>
                <w:color w:val="000000"/>
              </w:rPr>
            </w:pPr>
            <w:r w:rsidRPr="003B7520">
              <w:t>Uses culturally and linguistically diverse assessments to avoid bias for all learners who are at risk for or have developmental delays, including children with autism spectrum disorder and dyslexia and children who are English learners</w:t>
            </w:r>
          </w:p>
        </w:tc>
        <w:tc>
          <w:tcPr>
            <w:tcW w:w="1376" w:type="dxa"/>
          </w:tcPr>
          <w:p w14:paraId="5CF4A261" w14:textId="77777777" w:rsidR="00EA28CD" w:rsidRDefault="00EA28CD" w:rsidP="00EA28CD"/>
        </w:tc>
        <w:tc>
          <w:tcPr>
            <w:tcW w:w="2111" w:type="dxa"/>
          </w:tcPr>
          <w:p w14:paraId="5CF4A262" w14:textId="77777777" w:rsidR="00EA28CD" w:rsidRDefault="00EA28CD" w:rsidP="00EA28CD"/>
        </w:tc>
        <w:tc>
          <w:tcPr>
            <w:tcW w:w="1710" w:type="dxa"/>
          </w:tcPr>
          <w:p w14:paraId="5CF4A263" w14:textId="77777777" w:rsidR="00EA28CD" w:rsidRDefault="00EA28CD" w:rsidP="00EA28CD"/>
        </w:tc>
        <w:tc>
          <w:tcPr>
            <w:tcW w:w="1620" w:type="dxa"/>
          </w:tcPr>
          <w:p w14:paraId="5CF4A264" w14:textId="77777777" w:rsidR="00EA28CD" w:rsidRDefault="00EA28CD" w:rsidP="00EA28CD"/>
        </w:tc>
        <w:tc>
          <w:tcPr>
            <w:tcW w:w="1260" w:type="dxa"/>
          </w:tcPr>
          <w:p w14:paraId="5CF4A265" w14:textId="77777777" w:rsidR="00EA28CD" w:rsidRDefault="00EA28CD" w:rsidP="00EA28CD"/>
        </w:tc>
      </w:tr>
      <w:tr w:rsidR="00EA28CD" w14:paraId="5CF4A26D" w14:textId="77777777" w:rsidTr="000F5121">
        <w:trPr>
          <w:trHeight w:val="467"/>
        </w:trPr>
        <w:tc>
          <w:tcPr>
            <w:tcW w:w="4518" w:type="dxa"/>
          </w:tcPr>
          <w:p w14:paraId="5CF4A267" w14:textId="5B60A966" w:rsidR="00EA28CD" w:rsidRPr="001175CD" w:rsidRDefault="00EA28CD" w:rsidP="00021468">
            <w:pPr>
              <w:pStyle w:val="alpha"/>
              <w:numPr>
                <w:ilvl w:val="0"/>
                <w:numId w:val="24"/>
              </w:numPr>
              <w:rPr>
                <w:rFonts w:asciiTheme="minorHAnsi" w:eastAsia="Times New Roman" w:hAnsiTheme="minorHAnsi" w:cstheme="minorHAnsi"/>
                <w:bCs/>
                <w:color w:val="000000"/>
              </w:rPr>
            </w:pPr>
            <w:r w:rsidRPr="003B7520">
              <w:t>Comprehends exclusionary factors involved in eligibility and determination (e.g., S​E​S, parental history, cultural)</w:t>
            </w:r>
          </w:p>
        </w:tc>
        <w:tc>
          <w:tcPr>
            <w:tcW w:w="1376" w:type="dxa"/>
          </w:tcPr>
          <w:p w14:paraId="5CF4A268" w14:textId="77777777" w:rsidR="00EA28CD" w:rsidRDefault="00EA28CD" w:rsidP="00EA28CD"/>
        </w:tc>
        <w:tc>
          <w:tcPr>
            <w:tcW w:w="2111" w:type="dxa"/>
          </w:tcPr>
          <w:p w14:paraId="5CF4A269" w14:textId="77777777" w:rsidR="00EA28CD" w:rsidRDefault="00EA28CD" w:rsidP="00EA28CD"/>
        </w:tc>
        <w:tc>
          <w:tcPr>
            <w:tcW w:w="1710" w:type="dxa"/>
          </w:tcPr>
          <w:p w14:paraId="5CF4A26A" w14:textId="77777777" w:rsidR="00EA28CD" w:rsidRDefault="00EA28CD" w:rsidP="00EA28CD"/>
        </w:tc>
        <w:tc>
          <w:tcPr>
            <w:tcW w:w="1620" w:type="dxa"/>
          </w:tcPr>
          <w:p w14:paraId="5CF4A26B" w14:textId="77777777" w:rsidR="00EA28CD" w:rsidRDefault="00EA28CD" w:rsidP="00EA28CD"/>
        </w:tc>
        <w:tc>
          <w:tcPr>
            <w:tcW w:w="1260" w:type="dxa"/>
          </w:tcPr>
          <w:p w14:paraId="5CF4A26C" w14:textId="77777777" w:rsidR="00EA28CD" w:rsidRDefault="00EA28CD" w:rsidP="00EA28CD"/>
        </w:tc>
      </w:tr>
      <w:tr w:rsidR="00EA28CD" w14:paraId="5CF4A274" w14:textId="77777777" w:rsidTr="000F5121">
        <w:trPr>
          <w:trHeight w:val="467"/>
        </w:trPr>
        <w:tc>
          <w:tcPr>
            <w:tcW w:w="4518" w:type="dxa"/>
          </w:tcPr>
          <w:p w14:paraId="5CF4A26E" w14:textId="54A727A8" w:rsidR="00EA28CD" w:rsidRPr="008C14D4" w:rsidRDefault="00EA28CD" w:rsidP="00EA28CD">
            <w:pPr>
              <w:pStyle w:val="ListNumber1"/>
              <w:rPr>
                <w:rFonts w:asciiTheme="minorHAnsi" w:eastAsia="Times New Roman" w:hAnsiTheme="minorHAnsi" w:cstheme="minorHAnsi"/>
                <w:bCs/>
                <w:color w:val="000000"/>
              </w:rPr>
            </w:pPr>
            <w:r w:rsidRPr="003B7520">
              <w:t>Conducts functional behavioral assessments to support a behavioral intervention plan</w:t>
            </w:r>
          </w:p>
        </w:tc>
        <w:tc>
          <w:tcPr>
            <w:tcW w:w="1376" w:type="dxa"/>
          </w:tcPr>
          <w:p w14:paraId="5CF4A26F" w14:textId="77777777" w:rsidR="00EA28CD" w:rsidRDefault="00EA28CD" w:rsidP="00EA28CD"/>
        </w:tc>
        <w:tc>
          <w:tcPr>
            <w:tcW w:w="2111" w:type="dxa"/>
          </w:tcPr>
          <w:p w14:paraId="5CF4A270" w14:textId="77777777" w:rsidR="00EA28CD" w:rsidRDefault="00EA28CD" w:rsidP="00EA28CD"/>
        </w:tc>
        <w:tc>
          <w:tcPr>
            <w:tcW w:w="1710" w:type="dxa"/>
          </w:tcPr>
          <w:p w14:paraId="5CF4A271" w14:textId="77777777" w:rsidR="00EA28CD" w:rsidRDefault="00EA28CD" w:rsidP="00EA28CD"/>
        </w:tc>
        <w:tc>
          <w:tcPr>
            <w:tcW w:w="1620" w:type="dxa"/>
          </w:tcPr>
          <w:p w14:paraId="5CF4A272" w14:textId="77777777" w:rsidR="00EA28CD" w:rsidRDefault="00EA28CD" w:rsidP="00EA28CD"/>
        </w:tc>
        <w:tc>
          <w:tcPr>
            <w:tcW w:w="1260" w:type="dxa"/>
          </w:tcPr>
          <w:p w14:paraId="5CF4A273" w14:textId="77777777" w:rsidR="00EA28CD" w:rsidRDefault="00EA28CD" w:rsidP="00EA28CD"/>
        </w:tc>
      </w:tr>
      <w:tr w:rsidR="008546E3" w14:paraId="5CF4A27B" w14:textId="77777777" w:rsidTr="000F5121">
        <w:trPr>
          <w:trHeight w:val="467"/>
        </w:trPr>
        <w:tc>
          <w:tcPr>
            <w:tcW w:w="4518" w:type="dxa"/>
          </w:tcPr>
          <w:p w14:paraId="5CF4A275" w14:textId="7852247F" w:rsidR="008546E3" w:rsidRPr="00AA38BF" w:rsidRDefault="004053FB" w:rsidP="004053FB">
            <w:pPr>
              <w:pStyle w:val="ListAlpha"/>
              <w:rPr>
                <w:rFonts w:asciiTheme="minorHAnsi" w:hAnsiTheme="minorHAnsi" w:cstheme="minorHAnsi"/>
              </w:rPr>
            </w:pPr>
            <w:r w:rsidRPr="00F22698">
              <w:t>Tools and Methods</w:t>
            </w:r>
          </w:p>
        </w:tc>
        <w:tc>
          <w:tcPr>
            <w:tcW w:w="1376" w:type="dxa"/>
          </w:tcPr>
          <w:p w14:paraId="5CF4A276" w14:textId="77777777" w:rsidR="008546E3" w:rsidRDefault="008546E3" w:rsidP="008546E3"/>
        </w:tc>
        <w:tc>
          <w:tcPr>
            <w:tcW w:w="2111" w:type="dxa"/>
          </w:tcPr>
          <w:p w14:paraId="5CF4A277" w14:textId="77777777" w:rsidR="008546E3" w:rsidRDefault="008546E3" w:rsidP="008546E3"/>
        </w:tc>
        <w:tc>
          <w:tcPr>
            <w:tcW w:w="1710" w:type="dxa"/>
          </w:tcPr>
          <w:p w14:paraId="5CF4A278" w14:textId="77777777" w:rsidR="008546E3" w:rsidRDefault="008546E3" w:rsidP="008546E3"/>
        </w:tc>
        <w:tc>
          <w:tcPr>
            <w:tcW w:w="1620" w:type="dxa"/>
          </w:tcPr>
          <w:p w14:paraId="5CF4A279" w14:textId="77777777" w:rsidR="008546E3" w:rsidRDefault="008546E3" w:rsidP="008546E3"/>
        </w:tc>
        <w:tc>
          <w:tcPr>
            <w:tcW w:w="1260" w:type="dxa"/>
          </w:tcPr>
          <w:p w14:paraId="5CF4A27A" w14:textId="77777777" w:rsidR="008546E3" w:rsidRDefault="008546E3" w:rsidP="008546E3"/>
        </w:tc>
      </w:tr>
      <w:tr w:rsidR="00F23031" w14:paraId="5CF4A282" w14:textId="77777777" w:rsidTr="000F5121">
        <w:trPr>
          <w:trHeight w:val="467"/>
        </w:trPr>
        <w:tc>
          <w:tcPr>
            <w:tcW w:w="4518" w:type="dxa"/>
          </w:tcPr>
          <w:p w14:paraId="5CF4A27C" w14:textId="51196F34" w:rsidR="00F23031" w:rsidRPr="00133133" w:rsidRDefault="00F23031" w:rsidP="00021468">
            <w:pPr>
              <w:pStyle w:val="ListNumber1"/>
              <w:numPr>
                <w:ilvl w:val="0"/>
                <w:numId w:val="26"/>
              </w:numPr>
              <w:rPr>
                <w:rFonts w:asciiTheme="minorHAnsi" w:hAnsiTheme="minorHAnsi" w:cstheme="minorHAnsi"/>
              </w:rPr>
            </w:pPr>
            <w:r w:rsidRPr="0085628F">
              <w:lastRenderedPageBreak/>
              <w:t>Selects, adapts, and administers assessments to accommodate the unique and diverse abilities and needs of individuals by using evidence-based practices, including technology, in partnership with other professionals and families</w:t>
            </w:r>
          </w:p>
        </w:tc>
        <w:tc>
          <w:tcPr>
            <w:tcW w:w="1376" w:type="dxa"/>
          </w:tcPr>
          <w:p w14:paraId="5CF4A27D" w14:textId="77777777" w:rsidR="00F23031" w:rsidRDefault="00F23031" w:rsidP="00F23031"/>
        </w:tc>
        <w:tc>
          <w:tcPr>
            <w:tcW w:w="2111" w:type="dxa"/>
          </w:tcPr>
          <w:p w14:paraId="5CF4A27E" w14:textId="77777777" w:rsidR="00F23031" w:rsidRDefault="00F23031" w:rsidP="00F23031"/>
        </w:tc>
        <w:tc>
          <w:tcPr>
            <w:tcW w:w="1710" w:type="dxa"/>
          </w:tcPr>
          <w:p w14:paraId="5CF4A27F" w14:textId="77777777" w:rsidR="00F23031" w:rsidRDefault="00F23031" w:rsidP="00F23031"/>
        </w:tc>
        <w:tc>
          <w:tcPr>
            <w:tcW w:w="1620" w:type="dxa"/>
          </w:tcPr>
          <w:p w14:paraId="5CF4A280" w14:textId="77777777" w:rsidR="00F23031" w:rsidRDefault="00F23031" w:rsidP="00F23031"/>
        </w:tc>
        <w:tc>
          <w:tcPr>
            <w:tcW w:w="1260" w:type="dxa"/>
          </w:tcPr>
          <w:p w14:paraId="5CF4A281" w14:textId="77777777" w:rsidR="00F23031" w:rsidRDefault="00F23031" w:rsidP="00F23031"/>
        </w:tc>
      </w:tr>
      <w:tr w:rsidR="00F23031" w14:paraId="5CF4A289" w14:textId="77777777" w:rsidTr="000F5121">
        <w:trPr>
          <w:trHeight w:val="467"/>
        </w:trPr>
        <w:tc>
          <w:tcPr>
            <w:tcW w:w="4518" w:type="dxa"/>
          </w:tcPr>
          <w:p w14:paraId="5CF4A283" w14:textId="4783EBC0" w:rsidR="00F23031" w:rsidRPr="00133133" w:rsidRDefault="00F23031" w:rsidP="00021468">
            <w:pPr>
              <w:pStyle w:val="alpha"/>
              <w:numPr>
                <w:ilvl w:val="0"/>
                <w:numId w:val="25"/>
              </w:numPr>
              <w:rPr>
                <w:rFonts w:asciiTheme="minorHAnsi" w:eastAsia="Times New Roman" w:hAnsiTheme="minorHAnsi" w:cstheme="minorHAnsi"/>
                <w:color w:val="000000"/>
              </w:rPr>
            </w:pPr>
            <w:r w:rsidRPr="0085628F">
              <w:t>Uses a variety of materials and contexts to maintain the interest of infants and young children in the assessment process</w:t>
            </w:r>
          </w:p>
        </w:tc>
        <w:tc>
          <w:tcPr>
            <w:tcW w:w="1376" w:type="dxa"/>
          </w:tcPr>
          <w:p w14:paraId="5CF4A284" w14:textId="77777777" w:rsidR="00F23031" w:rsidRDefault="00F23031" w:rsidP="00F23031"/>
        </w:tc>
        <w:tc>
          <w:tcPr>
            <w:tcW w:w="2111" w:type="dxa"/>
          </w:tcPr>
          <w:p w14:paraId="5CF4A285" w14:textId="77777777" w:rsidR="00F23031" w:rsidRDefault="00F23031" w:rsidP="00F23031"/>
        </w:tc>
        <w:tc>
          <w:tcPr>
            <w:tcW w:w="1710" w:type="dxa"/>
          </w:tcPr>
          <w:p w14:paraId="5CF4A286" w14:textId="77777777" w:rsidR="00F23031" w:rsidRDefault="00F23031" w:rsidP="00F23031"/>
        </w:tc>
        <w:tc>
          <w:tcPr>
            <w:tcW w:w="1620" w:type="dxa"/>
          </w:tcPr>
          <w:p w14:paraId="5CF4A287" w14:textId="77777777" w:rsidR="00F23031" w:rsidRDefault="00F23031" w:rsidP="00F23031"/>
        </w:tc>
        <w:tc>
          <w:tcPr>
            <w:tcW w:w="1260" w:type="dxa"/>
          </w:tcPr>
          <w:p w14:paraId="5CF4A288" w14:textId="77777777" w:rsidR="00F23031" w:rsidRDefault="00F23031" w:rsidP="00F23031"/>
        </w:tc>
      </w:tr>
      <w:tr w:rsidR="00F23031" w14:paraId="5CF4A290" w14:textId="77777777" w:rsidTr="000F5121">
        <w:trPr>
          <w:trHeight w:val="467"/>
        </w:trPr>
        <w:tc>
          <w:tcPr>
            <w:tcW w:w="4518" w:type="dxa"/>
          </w:tcPr>
          <w:p w14:paraId="5CF4A28A" w14:textId="08A0C501" w:rsidR="00F23031" w:rsidRPr="009336DB" w:rsidRDefault="00F23031" w:rsidP="00133133">
            <w:pPr>
              <w:pStyle w:val="ListNumber1"/>
              <w:rPr>
                <w:rFonts w:asciiTheme="minorHAnsi" w:eastAsia="Times New Roman" w:hAnsiTheme="minorHAnsi" w:cstheme="minorHAnsi"/>
                <w:color w:val="000000"/>
              </w:rPr>
            </w:pPr>
            <w:r w:rsidRPr="0085628F">
              <w:t>Uses informal and valid and reliable formal assessments to make decisions about infants’ and young children’s development and learning</w:t>
            </w:r>
          </w:p>
        </w:tc>
        <w:tc>
          <w:tcPr>
            <w:tcW w:w="1376" w:type="dxa"/>
          </w:tcPr>
          <w:p w14:paraId="5CF4A28B" w14:textId="77777777" w:rsidR="00F23031" w:rsidRDefault="00F23031" w:rsidP="00F23031"/>
        </w:tc>
        <w:tc>
          <w:tcPr>
            <w:tcW w:w="2111" w:type="dxa"/>
          </w:tcPr>
          <w:p w14:paraId="5CF4A28C" w14:textId="77777777" w:rsidR="00F23031" w:rsidRDefault="00F23031" w:rsidP="00F23031"/>
        </w:tc>
        <w:tc>
          <w:tcPr>
            <w:tcW w:w="1710" w:type="dxa"/>
          </w:tcPr>
          <w:p w14:paraId="5CF4A28D" w14:textId="77777777" w:rsidR="00F23031" w:rsidRDefault="00F23031" w:rsidP="00F23031"/>
        </w:tc>
        <w:tc>
          <w:tcPr>
            <w:tcW w:w="1620" w:type="dxa"/>
          </w:tcPr>
          <w:p w14:paraId="5CF4A28E" w14:textId="77777777" w:rsidR="00F23031" w:rsidRDefault="00F23031" w:rsidP="00F23031"/>
        </w:tc>
        <w:tc>
          <w:tcPr>
            <w:tcW w:w="1260" w:type="dxa"/>
          </w:tcPr>
          <w:p w14:paraId="5CF4A28F" w14:textId="77777777" w:rsidR="00F23031" w:rsidRDefault="00F23031" w:rsidP="00F23031"/>
        </w:tc>
      </w:tr>
      <w:tr w:rsidR="00F23031" w14:paraId="5CF4A297" w14:textId="77777777" w:rsidTr="000F5121">
        <w:trPr>
          <w:trHeight w:val="467"/>
        </w:trPr>
        <w:tc>
          <w:tcPr>
            <w:tcW w:w="4518" w:type="dxa"/>
          </w:tcPr>
          <w:p w14:paraId="5CF4A291" w14:textId="48637B2B" w:rsidR="00F23031" w:rsidRPr="00E06BC7" w:rsidRDefault="00F23031" w:rsidP="00133133">
            <w:pPr>
              <w:pStyle w:val="ListNumber1"/>
              <w:rPr>
                <w:rFonts w:asciiTheme="minorHAnsi" w:hAnsiTheme="minorHAnsi" w:cstheme="minorHAnsi"/>
              </w:rPr>
            </w:pPr>
            <w:r w:rsidRPr="0085628F">
              <w:t>Knows how to collaborate with families and other team members to analyze, interpret, and integrate assessment data in the development of Individualized Family Service Plan (I​F​S​P) and Individualized Education Program (I​E​P) goals and monitor progress to determine efficacy of programming</w:t>
            </w:r>
          </w:p>
        </w:tc>
        <w:tc>
          <w:tcPr>
            <w:tcW w:w="1376" w:type="dxa"/>
          </w:tcPr>
          <w:p w14:paraId="5CF4A292" w14:textId="77777777" w:rsidR="00F23031" w:rsidRDefault="00F23031" w:rsidP="00F23031"/>
        </w:tc>
        <w:tc>
          <w:tcPr>
            <w:tcW w:w="2111" w:type="dxa"/>
          </w:tcPr>
          <w:p w14:paraId="5CF4A293" w14:textId="77777777" w:rsidR="00F23031" w:rsidRDefault="00F23031" w:rsidP="00F23031"/>
        </w:tc>
        <w:tc>
          <w:tcPr>
            <w:tcW w:w="1710" w:type="dxa"/>
          </w:tcPr>
          <w:p w14:paraId="5CF4A294" w14:textId="77777777" w:rsidR="00F23031" w:rsidRDefault="00F23031" w:rsidP="00F23031"/>
        </w:tc>
        <w:tc>
          <w:tcPr>
            <w:tcW w:w="1620" w:type="dxa"/>
          </w:tcPr>
          <w:p w14:paraId="5CF4A295" w14:textId="77777777" w:rsidR="00F23031" w:rsidRDefault="00F23031" w:rsidP="00F23031"/>
        </w:tc>
        <w:tc>
          <w:tcPr>
            <w:tcW w:w="1260" w:type="dxa"/>
          </w:tcPr>
          <w:p w14:paraId="5CF4A296" w14:textId="77777777" w:rsidR="00F23031" w:rsidRDefault="00F23031" w:rsidP="00F23031"/>
        </w:tc>
      </w:tr>
      <w:tr w:rsidR="008546E3" w14:paraId="68565678" w14:textId="77777777" w:rsidTr="000F5121">
        <w:trPr>
          <w:trHeight w:val="467"/>
        </w:trPr>
        <w:tc>
          <w:tcPr>
            <w:tcW w:w="4518" w:type="dxa"/>
          </w:tcPr>
          <w:p w14:paraId="00F7B3A1" w14:textId="328B1EC4" w:rsidR="008546E3" w:rsidRPr="00B9473F" w:rsidRDefault="00827EA3" w:rsidP="00827EA3">
            <w:pPr>
              <w:pStyle w:val="ListRomanNumeral"/>
              <w:numPr>
                <w:ilvl w:val="0"/>
                <w:numId w:val="0"/>
              </w:numPr>
              <w:ind w:left="259" w:hanging="259"/>
            </w:pPr>
            <w:r>
              <w:t xml:space="preserve">IV. </w:t>
            </w:r>
            <w:r w:rsidR="009A21D1" w:rsidRPr="00F22698">
              <w:t>Partnering and Collaborating</w:t>
            </w:r>
          </w:p>
        </w:tc>
        <w:tc>
          <w:tcPr>
            <w:tcW w:w="1376" w:type="dxa"/>
          </w:tcPr>
          <w:p w14:paraId="39B2CCBA" w14:textId="77777777" w:rsidR="008546E3" w:rsidRDefault="008546E3" w:rsidP="008546E3"/>
        </w:tc>
        <w:tc>
          <w:tcPr>
            <w:tcW w:w="2111" w:type="dxa"/>
          </w:tcPr>
          <w:p w14:paraId="1B64DFFA" w14:textId="77777777" w:rsidR="008546E3" w:rsidRDefault="008546E3" w:rsidP="008546E3"/>
        </w:tc>
        <w:tc>
          <w:tcPr>
            <w:tcW w:w="1710" w:type="dxa"/>
          </w:tcPr>
          <w:p w14:paraId="07F1480D" w14:textId="77777777" w:rsidR="008546E3" w:rsidRDefault="008546E3" w:rsidP="008546E3"/>
        </w:tc>
        <w:tc>
          <w:tcPr>
            <w:tcW w:w="1620" w:type="dxa"/>
          </w:tcPr>
          <w:p w14:paraId="4E65C01C" w14:textId="77777777" w:rsidR="008546E3" w:rsidRDefault="008546E3" w:rsidP="008546E3"/>
        </w:tc>
        <w:tc>
          <w:tcPr>
            <w:tcW w:w="1260" w:type="dxa"/>
          </w:tcPr>
          <w:p w14:paraId="3087E484" w14:textId="77777777" w:rsidR="008546E3" w:rsidRDefault="008546E3" w:rsidP="008546E3"/>
        </w:tc>
      </w:tr>
      <w:tr w:rsidR="00836970" w14:paraId="5CF4A29E" w14:textId="77777777" w:rsidTr="000F5121">
        <w:trPr>
          <w:trHeight w:val="467"/>
        </w:trPr>
        <w:tc>
          <w:tcPr>
            <w:tcW w:w="4518" w:type="dxa"/>
          </w:tcPr>
          <w:p w14:paraId="5CF4A298" w14:textId="7A9B3755" w:rsidR="00836970" w:rsidRPr="00E06BC7" w:rsidRDefault="0031658F" w:rsidP="00021468">
            <w:pPr>
              <w:pStyle w:val="ListAlpha"/>
              <w:numPr>
                <w:ilvl w:val="0"/>
                <w:numId w:val="27"/>
              </w:numPr>
            </w:pPr>
            <w:r w:rsidRPr="00F22698">
              <w:t>Family Advocacy and Support</w:t>
            </w:r>
          </w:p>
        </w:tc>
        <w:tc>
          <w:tcPr>
            <w:tcW w:w="1376" w:type="dxa"/>
          </w:tcPr>
          <w:p w14:paraId="5CF4A299" w14:textId="77777777" w:rsidR="00836970" w:rsidRDefault="00836970" w:rsidP="00836970"/>
        </w:tc>
        <w:tc>
          <w:tcPr>
            <w:tcW w:w="2111" w:type="dxa"/>
          </w:tcPr>
          <w:p w14:paraId="5CF4A29A" w14:textId="77777777" w:rsidR="00836970" w:rsidRDefault="00836970" w:rsidP="00836970"/>
        </w:tc>
        <w:tc>
          <w:tcPr>
            <w:tcW w:w="1710" w:type="dxa"/>
          </w:tcPr>
          <w:p w14:paraId="5CF4A29B" w14:textId="77777777" w:rsidR="00836970" w:rsidRDefault="00836970" w:rsidP="00836970"/>
        </w:tc>
        <w:tc>
          <w:tcPr>
            <w:tcW w:w="1620" w:type="dxa"/>
          </w:tcPr>
          <w:p w14:paraId="5CF4A29C" w14:textId="77777777" w:rsidR="00836970" w:rsidRDefault="00836970" w:rsidP="00836970"/>
        </w:tc>
        <w:tc>
          <w:tcPr>
            <w:tcW w:w="1260" w:type="dxa"/>
          </w:tcPr>
          <w:p w14:paraId="5CF4A29D" w14:textId="77777777" w:rsidR="00836970" w:rsidRDefault="00836970" w:rsidP="00836970"/>
        </w:tc>
      </w:tr>
      <w:tr w:rsidR="00192128" w14:paraId="5CF4A2A5" w14:textId="77777777" w:rsidTr="000F5121">
        <w:trPr>
          <w:trHeight w:val="467"/>
        </w:trPr>
        <w:tc>
          <w:tcPr>
            <w:tcW w:w="4518" w:type="dxa"/>
          </w:tcPr>
          <w:p w14:paraId="5CF4A29F" w14:textId="6F8B1771" w:rsidR="00192128" w:rsidRPr="004E7AB5" w:rsidRDefault="00192128" w:rsidP="00021468">
            <w:pPr>
              <w:pStyle w:val="ListNumber1"/>
              <w:numPr>
                <w:ilvl w:val="0"/>
                <w:numId w:val="28"/>
              </w:numPr>
              <w:rPr>
                <w:rFonts w:asciiTheme="minorHAnsi" w:hAnsiTheme="minorHAnsi" w:cstheme="minorHAnsi"/>
              </w:rPr>
            </w:pPr>
            <w:r w:rsidRPr="000B6409">
              <w:lastRenderedPageBreak/>
              <w:t>Knows culturally responsive family-centered practices and family systems theories, including the impact they have on the changing needs of families and the role they play in developing trusting partnerships</w:t>
            </w:r>
          </w:p>
        </w:tc>
        <w:tc>
          <w:tcPr>
            <w:tcW w:w="1376" w:type="dxa"/>
          </w:tcPr>
          <w:p w14:paraId="5CF4A2A0" w14:textId="77777777" w:rsidR="00192128" w:rsidRDefault="00192128" w:rsidP="00192128"/>
        </w:tc>
        <w:tc>
          <w:tcPr>
            <w:tcW w:w="2111" w:type="dxa"/>
          </w:tcPr>
          <w:p w14:paraId="5CF4A2A1" w14:textId="77777777" w:rsidR="00192128" w:rsidRDefault="00192128" w:rsidP="00192128"/>
        </w:tc>
        <w:tc>
          <w:tcPr>
            <w:tcW w:w="1710" w:type="dxa"/>
          </w:tcPr>
          <w:p w14:paraId="5CF4A2A2" w14:textId="77777777" w:rsidR="00192128" w:rsidRDefault="00192128" w:rsidP="00192128"/>
        </w:tc>
        <w:tc>
          <w:tcPr>
            <w:tcW w:w="1620" w:type="dxa"/>
          </w:tcPr>
          <w:p w14:paraId="5CF4A2A3" w14:textId="77777777" w:rsidR="00192128" w:rsidRDefault="00192128" w:rsidP="00192128"/>
        </w:tc>
        <w:tc>
          <w:tcPr>
            <w:tcW w:w="1260" w:type="dxa"/>
          </w:tcPr>
          <w:p w14:paraId="5CF4A2A4" w14:textId="77777777" w:rsidR="00192128" w:rsidRDefault="00192128" w:rsidP="00192128"/>
        </w:tc>
      </w:tr>
      <w:tr w:rsidR="00192128" w14:paraId="5CF4A2AC" w14:textId="77777777" w:rsidTr="000F5121">
        <w:trPr>
          <w:trHeight w:val="467"/>
        </w:trPr>
        <w:tc>
          <w:tcPr>
            <w:tcW w:w="4518" w:type="dxa"/>
          </w:tcPr>
          <w:p w14:paraId="5CF4A2A6" w14:textId="460F37AC" w:rsidR="00192128" w:rsidRPr="00364766" w:rsidRDefault="00192128" w:rsidP="0086326E">
            <w:pPr>
              <w:pStyle w:val="ListNumber1"/>
              <w:rPr>
                <w:rFonts w:asciiTheme="minorHAnsi" w:hAnsiTheme="minorHAnsi" w:cstheme="minorHAnsi"/>
              </w:rPr>
            </w:pPr>
            <w:r w:rsidRPr="000B6409">
              <w:t xml:space="preserve">Knows how to promote the mutual exchange of knowledge and information between professionals and families to develop Individualized Family Service Plans </w:t>
            </w:r>
            <w:r w:rsidRPr="000B6409">
              <w:br/>
              <w:t>(I​F​S​Ps) and Individualized Education Programs (I​E​Ps)</w:t>
            </w:r>
          </w:p>
        </w:tc>
        <w:tc>
          <w:tcPr>
            <w:tcW w:w="1376" w:type="dxa"/>
          </w:tcPr>
          <w:p w14:paraId="5CF4A2A7" w14:textId="77777777" w:rsidR="00192128" w:rsidRDefault="00192128" w:rsidP="00192128"/>
        </w:tc>
        <w:tc>
          <w:tcPr>
            <w:tcW w:w="2111" w:type="dxa"/>
          </w:tcPr>
          <w:p w14:paraId="5CF4A2A8" w14:textId="77777777" w:rsidR="00192128" w:rsidRDefault="00192128" w:rsidP="00192128"/>
        </w:tc>
        <w:tc>
          <w:tcPr>
            <w:tcW w:w="1710" w:type="dxa"/>
          </w:tcPr>
          <w:p w14:paraId="5CF4A2A9" w14:textId="77777777" w:rsidR="00192128" w:rsidRDefault="00192128" w:rsidP="00192128"/>
        </w:tc>
        <w:tc>
          <w:tcPr>
            <w:tcW w:w="1620" w:type="dxa"/>
          </w:tcPr>
          <w:p w14:paraId="5CF4A2AA" w14:textId="77777777" w:rsidR="00192128" w:rsidRDefault="00192128" w:rsidP="00192128"/>
        </w:tc>
        <w:tc>
          <w:tcPr>
            <w:tcW w:w="1260" w:type="dxa"/>
          </w:tcPr>
          <w:p w14:paraId="5CF4A2AB" w14:textId="77777777" w:rsidR="00192128" w:rsidRDefault="00192128" w:rsidP="00192128"/>
        </w:tc>
      </w:tr>
      <w:tr w:rsidR="00192128" w14:paraId="5CF4A2B3" w14:textId="77777777" w:rsidTr="000F5121">
        <w:trPr>
          <w:trHeight w:val="467"/>
        </w:trPr>
        <w:tc>
          <w:tcPr>
            <w:tcW w:w="4518" w:type="dxa"/>
          </w:tcPr>
          <w:p w14:paraId="5CF4A2AD" w14:textId="50D7916F" w:rsidR="00192128" w:rsidRPr="00E560E4" w:rsidRDefault="00192128" w:rsidP="00021468">
            <w:pPr>
              <w:pStyle w:val="alpha"/>
              <w:numPr>
                <w:ilvl w:val="0"/>
                <w:numId w:val="12"/>
              </w:numPr>
              <w:rPr>
                <w:rFonts w:asciiTheme="minorHAnsi" w:eastAsia="Times New Roman" w:hAnsiTheme="minorHAnsi" w:cstheme="minorHAnsi"/>
                <w:color w:val="000000"/>
              </w:rPr>
            </w:pPr>
            <w:r w:rsidRPr="000B6409">
              <w:t xml:space="preserve">Advocates and supports families in the development of goals and intervention strategies and in the identification of services </w:t>
            </w:r>
          </w:p>
        </w:tc>
        <w:tc>
          <w:tcPr>
            <w:tcW w:w="1376" w:type="dxa"/>
          </w:tcPr>
          <w:p w14:paraId="5CF4A2AE" w14:textId="77777777" w:rsidR="00192128" w:rsidRDefault="00192128" w:rsidP="00192128"/>
        </w:tc>
        <w:tc>
          <w:tcPr>
            <w:tcW w:w="2111" w:type="dxa"/>
          </w:tcPr>
          <w:p w14:paraId="5CF4A2AF" w14:textId="77777777" w:rsidR="00192128" w:rsidRDefault="00192128" w:rsidP="00192128"/>
        </w:tc>
        <w:tc>
          <w:tcPr>
            <w:tcW w:w="1710" w:type="dxa"/>
          </w:tcPr>
          <w:p w14:paraId="5CF4A2B0" w14:textId="77777777" w:rsidR="00192128" w:rsidRDefault="00192128" w:rsidP="00192128"/>
        </w:tc>
        <w:tc>
          <w:tcPr>
            <w:tcW w:w="1620" w:type="dxa"/>
          </w:tcPr>
          <w:p w14:paraId="5CF4A2B1" w14:textId="77777777" w:rsidR="00192128" w:rsidRDefault="00192128" w:rsidP="00192128"/>
        </w:tc>
        <w:tc>
          <w:tcPr>
            <w:tcW w:w="1260" w:type="dxa"/>
          </w:tcPr>
          <w:p w14:paraId="5CF4A2B2" w14:textId="77777777" w:rsidR="00192128" w:rsidRDefault="00192128" w:rsidP="00192128"/>
        </w:tc>
      </w:tr>
      <w:tr w:rsidR="00192128" w14:paraId="5CF4A2BA" w14:textId="77777777" w:rsidTr="000F5121">
        <w:trPr>
          <w:trHeight w:val="467"/>
        </w:trPr>
        <w:tc>
          <w:tcPr>
            <w:tcW w:w="4518" w:type="dxa"/>
          </w:tcPr>
          <w:p w14:paraId="5CF4A2B4" w14:textId="78F321E4" w:rsidR="00192128" w:rsidRPr="006C4C6B" w:rsidRDefault="00192128" w:rsidP="00192128">
            <w:pPr>
              <w:pStyle w:val="alpha"/>
              <w:rPr>
                <w:rFonts w:asciiTheme="minorHAnsi" w:eastAsia="Times New Roman" w:hAnsiTheme="minorHAnsi" w:cstheme="minorHAnsi"/>
                <w:color w:val="000000"/>
              </w:rPr>
            </w:pPr>
            <w:r w:rsidRPr="000B6409">
              <w:t>Considers parents’ priorities, choices, and goals in meeting the child’s developmental and educational needs</w:t>
            </w:r>
          </w:p>
        </w:tc>
        <w:tc>
          <w:tcPr>
            <w:tcW w:w="1376" w:type="dxa"/>
          </w:tcPr>
          <w:p w14:paraId="5CF4A2B5" w14:textId="77777777" w:rsidR="00192128" w:rsidRDefault="00192128" w:rsidP="00192128"/>
        </w:tc>
        <w:tc>
          <w:tcPr>
            <w:tcW w:w="2111" w:type="dxa"/>
          </w:tcPr>
          <w:p w14:paraId="5CF4A2B6" w14:textId="77777777" w:rsidR="00192128" w:rsidRDefault="00192128" w:rsidP="00192128"/>
        </w:tc>
        <w:tc>
          <w:tcPr>
            <w:tcW w:w="1710" w:type="dxa"/>
          </w:tcPr>
          <w:p w14:paraId="5CF4A2B7" w14:textId="77777777" w:rsidR="00192128" w:rsidRDefault="00192128" w:rsidP="00192128"/>
        </w:tc>
        <w:tc>
          <w:tcPr>
            <w:tcW w:w="1620" w:type="dxa"/>
          </w:tcPr>
          <w:p w14:paraId="5CF4A2B8" w14:textId="77777777" w:rsidR="00192128" w:rsidRDefault="00192128" w:rsidP="00192128"/>
        </w:tc>
        <w:tc>
          <w:tcPr>
            <w:tcW w:w="1260" w:type="dxa"/>
          </w:tcPr>
          <w:p w14:paraId="5CF4A2B9" w14:textId="77777777" w:rsidR="00192128" w:rsidRDefault="00192128" w:rsidP="00192128"/>
        </w:tc>
      </w:tr>
      <w:tr w:rsidR="00192128" w14:paraId="5CF4A2C1" w14:textId="77777777" w:rsidTr="000F5121">
        <w:trPr>
          <w:trHeight w:val="467"/>
        </w:trPr>
        <w:tc>
          <w:tcPr>
            <w:tcW w:w="4518" w:type="dxa"/>
          </w:tcPr>
          <w:p w14:paraId="5CF4A2BB" w14:textId="22682E7A" w:rsidR="00192128" w:rsidRPr="006B71B2" w:rsidRDefault="00192128" w:rsidP="00192128">
            <w:pPr>
              <w:pStyle w:val="alpha"/>
              <w:rPr>
                <w:rFonts w:asciiTheme="minorHAnsi" w:eastAsia="Times New Roman" w:hAnsiTheme="minorHAnsi" w:cstheme="minorHAnsi"/>
                <w:color w:val="000000"/>
              </w:rPr>
            </w:pPr>
            <w:r w:rsidRPr="000B6409">
              <w:t>Supports various transitions that occur for young children and their families from birth through age 8</w:t>
            </w:r>
          </w:p>
        </w:tc>
        <w:tc>
          <w:tcPr>
            <w:tcW w:w="1376" w:type="dxa"/>
          </w:tcPr>
          <w:p w14:paraId="5CF4A2BC" w14:textId="77777777" w:rsidR="00192128" w:rsidRDefault="00192128" w:rsidP="00192128"/>
        </w:tc>
        <w:tc>
          <w:tcPr>
            <w:tcW w:w="2111" w:type="dxa"/>
          </w:tcPr>
          <w:p w14:paraId="5CF4A2BD" w14:textId="77777777" w:rsidR="00192128" w:rsidRDefault="00192128" w:rsidP="00192128"/>
        </w:tc>
        <w:tc>
          <w:tcPr>
            <w:tcW w:w="1710" w:type="dxa"/>
          </w:tcPr>
          <w:p w14:paraId="5CF4A2BE" w14:textId="77777777" w:rsidR="00192128" w:rsidRDefault="00192128" w:rsidP="00192128"/>
        </w:tc>
        <w:tc>
          <w:tcPr>
            <w:tcW w:w="1620" w:type="dxa"/>
          </w:tcPr>
          <w:p w14:paraId="5CF4A2BF" w14:textId="77777777" w:rsidR="00192128" w:rsidRDefault="00192128" w:rsidP="00192128"/>
        </w:tc>
        <w:tc>
          <w:tcPr>
            <w:tcW w:w="1260" w:type="dxa"/>
          </w:tcPr>
          <w:p w14:paraId="5CF4A2C0" w14:textId="77777777" w:rsidR="00192128" w:rsidRDefault="00192128" w:rsidP="00192128"/>
        </w:tc>
      </w:tr>
      <w:tr w:rsidR="00192128" w14:paraId="5CF4A2C8" w14:textId="77777777" w:rsidTr="00765E69">
        <w:trPr>
          <w:trHeight w:val="548"/>
        </w:trPr>
        <w:tc>
          <w:tcPr>
            <w:tcW w:w="4518" w:type="dxa"/>
          </w:tcPr>
          <w:p w14:paraId="5CF4A2C2" w14:textId="11CBC189" w:rsidR="00192128" w:rsidRPr="008C14D4" w:rsidRDefault="00192128" w:rsidP="00015CD6">
            <w:pPr>
              <w:pStyle w:val="ListNumber1"/>
              <w:rPr>
                <w:rFonts w:asciiTheme="minorHAnsi" w:eastAsia="Times New Roman" w:hAnsiTheme="minorHAnsi" w:cstheme="minorHAnsi"/>
                <w:color w:val="000000"/>
              </w:rPr>
            </w:pPr>
            <w:r w:rsidRPr="000B6409">
              <w:t xml:space="preserve">Knows how to communicate clear, comprehensive, and objective information about resources, supports, and related service providers that </w:t>
            </w:r>
            <w:r w:rsidRPr="000B6409">
              <w:lastRenderedPageBreak/>
              <w:t>helps families make informed decisions</w:t>
            </w:r>
          </w:p>
        </w:tc>
        <w:tc>
          <w:tcPr>
            <w:tcW w:w="1376" w:type="dxa"/>
          </w:tcPr>
          <w:p w14:paraId="5CF4A2C3" w14:textId="77777777" w:rsidR="00192128" w:rsidRDefault="00192128" w:rsidP="00192128"/>
        </w:tc>
        <w:tc>
          <w:tcPr>
            <w:tcW w:w="2111" w:type="dxa"/>
          </w:tcPr>
          <w:p w14:paraId="5CF4A2C4" w14:textId="77777777" w:rsidR="00192128" w:rsidRDefault="00192128" w:rsidP="00192128"/>
        </w:tc>
        <w:tc>
          <w:tcPr>
            <w:tcW w:w="1710" w:type="dxa"/>
          </w:tcPr>
          <w:p w14:paraId="5CF4A2C5" w14:textId="77777777" w:rsidR="00192128" w:rsidRDefault="00192128" w:rsidP="00192128"/>
        </w:tc>
        <w:tc>
          <w:tcPr>
            <w:tcW w:w="1620" w:type="dxa"/>
          </w:tcPr>
          <w:p w14:paraId="5CF4A2C6" w14:textId="77777777" w:rsidR="00192128" w:rsidRDefault="00192128" w:rsidP="00192128"/>
        </w:tc>
        <w:tc>
          <w:tcPr>
            <w:tcW w:w="1260" w:type="dxa"/>
          </w:tcPr>
          <w:p w14:paraId="5CF4A2C7" w14:textId="77777777" w:rsidR="00192128" w:rsidRDefault="00192128" w:rsidP="00192128"/>
        </w:tc>
      </w:tr>
      <w:tr w:rsidR="00192128" w14:paraId="5CF4A2CF" w14:textId="77777777" w:rsidTr="000F5121">
        <w:trPr>
          <w:trHeight w:val="467"/>
        </w:trPr>
        <w:tc>
          <w:tcPr>
            <w:tcW w:w="4518" w:type="dxa"/>
          </w:tcPr>
          <w:p w14:paraId="5CF4A2C9" w14:textId="50CC559F" w:rsidR="00192128" w:rsidRPr="008C14D4" w:rsidRDefault="00192128" w:rsidP="00015CD6">
            <w:pPr>
              <w:pStyle w:val="ListNumber1"/>
              <w:rPr>
                <w:rFonts w:asciiTheme="minorHAnsi" w:eastAsia="Times New Roman" w:hAnsiTheme="minorHAnsi" w:cstheme="minorHAnsi"/>
                <w:bCs/>
                <w:color w:val="000000"/>
              </w:rPr>
            </w:pPr>
            <w:r w:rsidRPr="000B6409">
              <w:t>Knows how to advocate on behalf of students and parents to facilitate access, participation, and equitable opportunities in natural and inclusive environments (home, classroom, and community environments)</w:t>
            </w:r>
          </w:p>
        </w:tc>
        <w:tc>
          <w:tcPr>
            <w:tcW w:w="1376" w:type="dxa"/>
          </w:tcPr>
          <w:p w14:paraId="5CF4A2CA" w14:textId="77777777" w:rsidR="00192128" w:rsidRDefault="00192128" w:rsidP="00192128"/>
        </w:tc>
        <w:tc>
          <w:tcPr>
            <w:tcW w:w="2111" w:type="dxa"/>
          </w:tcPr>
          <w:p w14:paraId="5CF4A2CB" w14:textId="77777777" w:rsidR="00192128" w:rsidRDefault="00192128" w:rsidP="00192128"/>
        </w:tc>
        <w:tc>
          <w:tcPr>
            <w:tcW w:w="1710" w:type="dxa"/>
          </w:tcPr>
          <w:p w14:paraId="5CF4A2CC" w14:textId="77777777" w:rsidR="00192128" w:rsidRDefault="00192128" w:rsidP="00192128"/>
        </w:tc>
        <w:tc>
          <w:tcPr>
            <w:tcW w:w="1620" w:type="dxa"/>
          </w:tcPr>
          <w:p w14:paraId="5CF4A2CD" w14:textId="77777777" w:rsidR="00192128" w:rsidRDefault="00192128" w:rsidP="00192128"/>
        </w:tc>
        <w:tc>
          <w:tcPr>
            <w:tcW w:w="1260" w:type="dxa"/>
          </w:tcPr>
          <w:p w14:paraId="5CF4A2CE" w14:textId="77777777" w:rsidR="00192128" w:rsidRDefault="00192128" w:rsidP="00192128"/>
        </w:tc>
      </w:tr>
      <w:tr w:rsidR="00192128" w14:paraId="5CF4A2D6" w14:textId="77777777" w:rsidTr="000F5121">
        <w:trPr>
          <w:trHeight w:val="467"/>
        </w:trPr>
        <w:tc>
          <w:tcPr>
            <w:tcW w:w="4518" w:type="dxa"/>
          </w:tcPr>
          <w:p w14:paraId="5CF4A2D0" w14:textId="49FD9F16" w:rsidR="00192128" w:rsidRPr="008C14D4" w:rsidRDefault="00192128" w:rsidP="00015CD6">
            <w:pPr>
              <w:pStyle w:val="ListNumber1"/>
              <w:rPr>
                <w:rFonts w:asciiTheme="minorHAnsi" w:eastAsia="Times New Roman" w:hAnsiTheme="minorHAnsi" w:cstheme="minorHAnsi"/>
                <w:bCs/>
                <w:color w:val="000000"/>
              </w:rPr>
            </w:pPr>
            <w:r w:rsidRPr="000B6409">
              <w:t>Understands the diverse social, cultural, and linguistic needs of families to support each child’s social-emotional development and learning across contexts</w:t>
            </w:r>
          </w:p>
        </w:tc>
        <w:tc>
          <w:tcPr>
            <w:tcW w:w="1376" w:type="dxa"/>
          </w:tcPr>
          <w:p w14:paraId="5CF4A2D1" w14:textId="77777777" w:rsidR="00192128" w:rsidRDefault="00192128" w:rsidP="00192128"/>
        </w:tc>
        <w:tc>
          <w:tcPr>
            <w:tcW w:w="2111" w:type="dxa"/>
          </w:tcPr>
          <w:p w14:paraId="5CF4A2D2" w14:textId="77777777" w:rsidR="00192128" w:rsidRDefault="00192128" w:rsidP="00192128"/>
        </w:tc>
        <w:tc>
          <w:tcPr>
            <w:tcW w:w="1710" w:type="dxa"/>
          </w:tcPr>
          <w:p w14:paraId="5CF4A2D3" w14:textId="77777777" w:rsidR="00192128" w:rsidRDefault="00192128" w:rsidP="00192128"/>
        </w:tc>
        <w:tc>
          <w:tcPr>
            <w:tcW w:w="1620" w:type="dxa"/>
          </w:tcPr>
          <w:p w14:paraId="5CF4A2D4" w14:textId="77777777" w:rsidR="00192128" w:rsidRDefault="00192128" w:rsidP="00192128"/>
        </w:tc>
        <w:tc>
          <w:tcPr>
            <w:tcW w:w="1260" w:type="dxa"/>
          </w:tcPr>
          <w:p w14:paraId="5CF4A2D5" w14:textId="77777777" w:rsidR="00192128" w:rsidRDefault="00192128" w:rsidP="00192128"/>
        </w:tc>
      </w:tr>
      <w:tr w:rsidR="00192128" w14:paraId="5CF4A2DD" w14:textId="77777777" w:rsidTr="000F5121">
        <w:trPr>
          <w:trHeight w:val="467"/>
        </w:trPr>
        <w:tc>
          <w:tcPr>
            <w:tcW w:w="4518" w:type="dxa"/>
          </w:tcPr>
          <w:p w14:paraId="5CF4A2D7" w14:textId="21CCDF2B" w:rsidR="00192128" w:rsidRPr="003076DB" w:rsidRDefault="00192128" w:rsidP="00784922">
            <w:pPr>
              <w:pStyle w:val="ListAlpha"/>
              <w:rPr>
                <w:rFonts w:asciiTheme="minorHAnsi" w:hAnsiTheme="minorHAnsi" w:cstheme="minorHAnsi"/>
              </w:rPr>
            </w:pPr>
            <w:r w:rsidRPr="000B6409">
              <w:t>Collaboration and Teaming</w:t>
            </w:r>
          </w:p>
        </w:tc>
        <w:tc>
          <w:tcPr>
            <w:tcW w:w="1376" w:type="dxa"/>
          </w:tcPr>
          <w:p w14:paraId="5CF4A2D8" w14:textId="77777777" w:rsidR="00192128" w:rsidRDefault="00192128" w:rsidP="00192128"/>
        </w:tc>
        <w:tc>
          <w:tcPr>
            <w:tcW w:w="2111" w:type="dxa"/>
          </w:tcPr>
          <w:p w14:paraId="5CF4A2D9" w14:textId="77777777" w:rsidR="00192128" w:rsidRDefault="00192128" w:rsidP="00192128"/>
        </w:tc>
        <w:tc>
          <w:tcPr>
            <w:tcW w:w="1710" w:type="dxa"/>
          </w:tcPr>
          <w:p w14:paraId="5CF4A2DA" w14:textId="77777777" w:rsidR="00192128" w:rsidRDefault="00192128" w:rsidP="00192128"/>
        </w:tc>
        <w:tc>
          <w:tcPr>
            <w:tcW w:w="1620" w:type="dxa"/>
          </w:tcPr>
          <w:p w14:paraId="5CF4A2DB" w14:textId="77777777" w:rsidR="00192128" w:rsidRDefault="00192128" w:rsidP="00192128"/>
        </w:tc>
        <w:tc>
          <w:tcPr>
            <w:tcW w:w="1260" w:type="dxa"/>
          </w:tcPr>
          <w:p w14:paraId="5CF4A2DC" w14:textId="77777777" w:rsidR="00192128" w:rsidRDefault="00192128" w:rsidP="00192128"/>
        </w:tc>
      </w:tr>
      <w:tr w:rsidR="00192128" w14:paraId="5CF4A2E4" w14:textId="77777777" w:rsidTr="000F5121">
        <w:trPr>
          <w:trHeight w:val="467"/>
        </w:trPr>
        <w:tc>
          <w:tcPr>
            <w:tcW w:w="4518" w:type="dxa"/>
          </w:tcPr>
          <w:p w14:paraId="5CF4A2DE" w14:textId="4B9A35BC" w:rsidR="00192128" w:rsidRPr="009B0D51" w:rsidRDefault="00192128" w:rsidP="00021468">
            <w:pPr>
              <w:pStyle w:val="ListNumber1"/>
              <w:numPr>
                <w:ilvl w:val="0"/>
                <w:numId w:val="29"/>
              </w:numPr>
              <w:rPr>
                <w:rFonts w:asciiTheme="minorHAnsi" w:eastAsia="Times New Roman" w:hAnsiTheme="minorHAnsi" w:cstheme="minorHAnsi"/>
                <w:color w:val="000000"/>
              </w:rPr>
            </w:pPr>
            <w:r w:rsidRPr="000B6409">
              <w:t>Understands the roles of individuals with exceptionalities, families, related service providers, local education agencies, and the community in planning individualized programs</w:t>
            </w:r>
          </w:p>
        </w:tc>
        <w:tc>
          <w:tcPr>
            <w:tcW w:w="1376" w:type="dxa"/>
          </w:tcPr>
          <w:p w14:paraId="5CF4A2DF" w14:textId="77777777" w:rsidR="00192128" w:rsidRDefault="00192128" w:rsidP="00192128"/>
        </w:tc>
        <w:tc>
          <w:tcPr>
            <w:tcW w:w="2111" w:type="dxa"/>
          </w:tcPr>
          <w:p w14:paraId="5CF4A2E0" w14:textId="77777777" w:rsidR="00192128" w:rsidRDefault="00192128" w:rsidP="00192128"/>
        </w:tc>
        <w:tc>
          <w:tcPr>
            <w:tcW w:w="1710" w:type="dxa"/>
          </w:tcPr>
          <w:p w14:paraId="5CF4A2E1" w14:textId="77777777" w:rsidR="00192128" w:rsidRDefault="00192128" w:rsidP="00192128"/>
        </w:tc>
        <w:tc>
          <w:tcPr>
            <w:tcW w:w="1620" w:type="dxa"/>
          </w:tcPr>
          <w:p w14:paraId="5CF4A2E2" w14:textId="77777777" w:rsidR="00192128" w:rsidRDefault="00192128" w:rsidP="00192128"/>
        </w:tc>
        <w:tc>
          <w:tcPr>
            <w:tcW w:w="1260" w:type="dxa"/>
          </w:tcPr>
          <w:p w14:paraId="5CF4A2E3" w14:textId="77777777" w:rsidR="00192128" w:rsidRDefault="00192128" w:rsidP="00192128"/>
        </w:tc>
      </w:tr>
      <w:tr w:rsidR="00192128" w14:paraId="5CF4A2EB" w14:textId="77777777" w:rsidTr="000F5121">
        <w:trPr>
          <w:trHeight w:val="467"/>
        </w:trPr>
        <w:tc>
          <w:tcPr>
            <w:tcW w:w="4518" w:type="dxa"/>
          </w:tcPr>
          <w:p w14:paraId="5CF4A2E5" w14:textId="760C4137" w:rsidR="00192128" w:rsidRPr="006C4C6B" w:rsidRDefault="00192128" w:rsidP="009B0D51">
            <w:pPr>
              <w:pStyle w:val="ListNumber1"/>
              <w:rPr>
                <w:rFonts w:asciiTheme="minorHAnsi" w:eastAsia="Times New Roman" w:hAnsiTheme="minorHAnsi" w:cstheme="minorHAnsi"/>
                <w:color w:val="000000"/>
              </w:rPr>
            </w:pPr>
            <w:r w:rsidRPr="000B6409">
              <w:t>Participates as a team member to solve problems and identify and enhance team roles and communication with families, partners, and community agencies</w:t>
            </w:r>
          </w:p>
        </w:tc>
        <w:tc>
          <w:tcPr>
            <w:tcW w:w="1376" w:type="dxa"/>
          </w:tcPr>
          <w:p w14:paraId="5CF4A2E6" w14:textId="77777777" w:rsidR="00192128" w:rsidRDefault="00192128" w:rsidP="00192128"/>
        </w:tc>
        <w:tc>
          <w:tcPr>
            <w:tcW w:w="2111" w:type="dxa"/>
          </w:tcPr>
          <w:p w14:paraId="5CF4A2E7" w14:textId="77777777" w:rsidR="00192128" w:rsidRDefault="00192128" w:rsidP="00192128"/>
        </w:tc>
        <w:tc>
          <w:tcPr>
            <w:tcW w:w="1710" w:type="dxa"/>
          </w:tcPr>
          <w:p w14:paraId="5CF4A2E8" w14:textId="77777777" w:rsidR="00192128" w:rsidRDefault="00192128" w:rsidP="00192128"/>
        </w:tc>
        <w:tc>
          <w:tcPr>
            <w:tcW w:w="1620" w:type="dxa"/>
          </w:tcPr>
          <w:p w14:paraId="5CF4A2E9" w14:textId="77777777" w:rsidR="00192128" w:rsidRDefault="00192128" w:rsidP="00192128"/>
        </w:tc>
        <w:tc>
          <w:tcPr>
            <w:tcW w:w="1260" w:type="dxa"/>
          </w:tcPr>
          <w:p w14:paraId="5CF4A2EA" w14:textId="77777777" w:rsidR="00192128" w:rsidRDefault="00192128" w:rsidP="00192128"/>
        </w:tc>
      </w:tr>
      <w:tr w:rsidR="00192128" w14:paraId="5CF4A2F2" w14:textId="77777777" w:rsidTr="000F5121">
        <w:trPr>
          <w:trHeight w:val="467"/>
        </w:trPr>
        <w:tc>
          <w:tcPr>
            <w:tcW w:w="4518" w:type="dxa"/>
          </w:tcPr>
          <w:p w14:paraId="5CF4A2EC" w14:textId="4F2EC59A" w:rsidR="00192128" w:rsidRPr="008C14D4" w:rsidRDefault="00192128" w:rsidP="009B0D51">
            <w:pPr>
              <w:pStyle w:val="ListNumber1"/>
              <w:rPr>
                <w:rFonts w:asciiTheme="minorHAnsi" w:eastAsia="Times New Roman" w:hAnsiTheme="minorHAnsi" w:cstheme="minorHAnsi"/>
                <w:bCs/>
                <w:color w:val="000000"/>
              </w:rPr>
            </w:pPr>
            <w:r w:rsidRPr="000B6409">
              <w:t xml:space="preserve">Uses collaborative strategies, including teaming models and technology, when </w:t>
            </w:r>
            <w:r w:rsidRPr="000B6409">
              <w:lastRenderedPageBreak/>
              <w:t>working with professionals representing multiple disciplines, skills, areas of expertise, and roles</w:t>
            </w:r>
          </w:p>
        </w:tc>
        <w:tc>
          <w:tcPr>
            <w:tcW w:w="1376" w:type="dxa"/>
          </w:tcPr>
          <w:p w14:paraId="5CF4A2ED" w14:textId="77777777" w:rsidR="00192128" w:rsidRDefault="00192128" w:rsidP="00192128"/>
        </w:tc>
        <w:tc>
          <w:tcPr>
            <w:tcW w:w="2111" w:type="dxa"/>
          </w:tcPr>
          <w:p w14:paraId="5CF4A2EE" w14:textId="77777777" w:rsidR="00192128" w:rsidRDefault="00192128" w:rsidP="00192128"/>
        </w:tc>
        <w:tc>
          <w:tcPr>
            <w:tcW w:w="1710" w:type="dxa"/>
          </w:tcPr>
          <w:p w14:paraId="5CF4A2EF" w14:textId="77777777" w:rsidR="00192128" w:rsidRDefault="00192128" w:rsidP="00192128"/>
        </w:tc>
        <w:tc>
          <w:tcPr>
            <w:tcW w:w="1620" w:type="dxa"/>
          </w:tcPr>
          <w:p w14:paraId="5CF4A2F0" w14:textId="77777777" w:rsidR="00192128" w:rsidRDefault="00192128" w:rsidP="00192128"/>
        </w:tc>
        <w:tc>
          <w:tcPr>
            <w:tcW w:w="1260" w:type="dxa"/>
          </w:tcPr>
          <w:p w14:paraId="5CF4A2F1" w14:textId="77777777" w:rsidR="00192128" w:rsidRDefault="00192128" w:rsidP="00192128"/>
        </w:tc>
      </w:tr>
      <w:tr w:rsidR="00192128" w14:paraId="5CF4A2F9" w14:textId="77777777" w:rsidTr="000F5121">
        <w:trPr>
          <w:trHeight w:val="467"/>
        </w:trPr>
        <w:tc>
          <w:tcPr>
            <w:tcW w:w="4518" w:type="dxa"/>
          </w:tcPr>
          <w:p w14:paraId="5CF4A2F3" w14:textId="505F9111" w:rsidR="00192128" w:rsidRPr="0071189B" w:rsidRDefault="00192128" w:rsidP="00021468">
            <w:pPr>
              <w:pStyle w:val="alpha"/>
              <w:numPr>
                <w:ilvl w:val="0"/>
                <w:numId w:val="30"/>
              </w:numPr>
              <w:rPr>
                <w:rFonts w:asciiTheme="minorHAnsi" w:eastAsia="Times New Roman" w:hAnsiTheme="minorHAnsi" w:cstheme="minorHAnsi"/>
                <w:bCs/>
                <w:color w:val="000000"/>
              </w:rPr>
            </w:pPr>
            <w:r w:rsidRPr="000B6409">
              <w:t>Uses a variety of collaborative strategies that are culturally and linguistically responsive</w:t>
            </w:r>
          </w:p>
        </w:tc>
        <w:tc>
          <w:tcPr>
            <w:tcW w:w="1376" w:type="dxa"/>
          </w:tcPr>
          <w:p w14:paraId="5CF4A2F4" w14:textId="77777777" w:rsidR="00192128" w:rsidRDefault="00192128" w:rsidP="00192128"/>
        </w:tc>
        <w:tc>
          <w:tcPr>
            <w:tcW w:w="2111" w:type="dxa"/>
          </w:tcPr>
          <w:p w14:paraId="5CF4A2F5" w14:textId="77777777" w:rsidR="00192128" w:rsidRDefault="00192128" w:rsidP="00192128"/>
        </w:tc>
        <w:tc>
          <w:tcPr>
            <w:tcW w:w="1710" w:type="dxa"/>
          </w:tcPr>
          <w:p w14:paraId="5CF4A2F6" w14:textId="77777777" w:rsidR="00192128" w:rsidRDefault="00192128" w:rsidP="00192128"/>
        </w:tc>
        <w:tc>
          <w:tcPr>
            <w:tcW w:w="1620" w:type="dxa"/>
          </w:tcPr>
          <w:p w14:paraId="5CF4A2F7" w14:textId="77777777" w:rsidR="00192128" w:rsidRDefault="00192128" w:rsidP="00192128"/>
        </w:tc>
        <w:tc>
          <w:tcPr>
            <w:tcW w:w="1260" w:type="dxa"/>
          </w:tcPr>
          <w:p w14:paraId="5CF4A2F8" w14:textId="77777777" w:rsidR="00192128" w:rsidRDefault="00192128" w:rsidP="00192128"/>
        </w:tc>
      </w:tr>
      <w:tr w:rsidR="00452B0B" w14:paraId="5CF4A300" w14:textId="77777777" w:rsidTr="000F5121">
        <w:trPr>
          <w:trHeight w:val="467"/>
        </w:trPr>
        <w:tc>
          <w:tcPr>
            <w:tcW w:w="4518" w:type="dxa"/>
          </w:tcPr>
          <w:p w14:paraId="5CF4A2FA" w14:textId="1C6DAA49" w:rsidR="00452B0B" w:rsidRPr="00ED3F9A" w:rsidRDefault="00435658" w:rsidP="00435658">
            <w:pPr>
              <w:pStyle w:val="ListRomanNumeral"/>
              <w:numPr>
                <w:ilvl w:val="0"/>
                <w:numId w:val="0"/>
              </w:numPr>
              <w:rPr>
                <w:rFonts w:asciiTheme="minorHAnsi" w:eastAsia="Times New Roman" w:hAnsiTheme="minorHAnsi" w:cstheme="minorHAnsi"/>
                <w:color w:val="000000"/>
              </w:rPr>
            </w:pPr>
            <w:r>
              <w:t xml:space="preserve">V. </w:t>
            </w:r>
            <w:r w:rsidR="00452B0B" w:rsidRPr="00562EB1">
              <w:t>Legal and Ethical Practices and         Professionalism</w:t>
            </w:r>
          </w:p>
        </w:tc>
        <w:tc>
          <w:tcPr>
            <w:tcW w:w="1376" w:type="dxa"/>
          </w:tcPr>
          <w:p w14:paraId="5CF4A2FB" w14:textId="77777777" w:rsidR="00452B0B" w:rsidRDefault="00452B0B" w:rsidP="00452B0B"/>
        </w:tc>
        <w:tc>
          <w:tcPr>
            <w:tcW w:w="2111" w:type="dxa"/>
          </w:tcPr>
          <w:p w14:paraId="5CF4A2FC" w14:textId="77777777" w:rsidR="00452B0B" w:rsidRDefault="00452B0B" w:rsidP="00452B0B"/>
        </w:tc>
        <w:tc>
          <w:tcPr>
            <w:tcW w:w="1710" w:type="dxa"/>
          </w:tcPr>
          <w:p w14:paraId="5CF4A2FD" w14:textId="77777777" w:rsidR="00452B0B" w:rsidRDefault="00452B0B" w:rsidP="00452B0B"/>
        </w:tc>
        <w:tc>
          <w:tcPr>
            <w:tcW w:w="1620" w:type="dxa"/>
          </w:tcPr>
          <w:p w14:paraId="5CF4A2FE" w14:textId="77777777" w:rsidR="00452B0B" w:rsidRDefault="00452B0B" w:rsidP="00452B0B"/>
        </w:tc>
        <w:tc>
          <w:tcPr>
            <w:tcW w:w="1260" w:type="dxa"/>
          </w:tcPr>
          <w:p w14:paraId="5CF4A2FF" w14:textId="77777777" w:rsidR="00452B0B" w:rsidRDefault="00452B0B" w:rsidP="00452B0B"/>
        </w:tc>
      </w:tr>
      <w:tr w:rsidR="00452B0B" w14:paraId="5CF4A307" w14:textId="77777777" w:rsidTr="000F5121">
        <w:trPr>
          <w:trHeight w:val="467"/>
        </w:trPr>
        <w:tc>
          <w:tcPr>
            <w:tcW w:w="4518" w:type="dxa"/>
          </w:tcPr>
          <w:p w14:paraId="5CF4A301" w14:textId="48DB3631" w:rsidR="00452B0B" w:rsidRPr="00371C5A" w:rsidRDefault="00452B0B" w:rsidP="00021468">
            <w:pPr>
              <w:pStyle w:val="ListAlpha"/>
              <w:numPr>
                <w:ilvl w:val="0"/>
                <w:numId w:val="31"/>
              </w:numPr>
              <w:rPr>
                <w:rFonts w:asciiTheme="minorHAnsi" w:hAnsiTheme="minorHAnsi" w:cstheme="minorHAnsi"/>
              </w:rPr>
            </w:pPr>
            <w:r w:rsidRPr="00562EB1">
              <w:t>Legal and Ethical Practices</w:t>
            </w:r>
          </w:p>
        </w:tc>
        <w:tc>
          <w:tcPr>
            <w:tcW w:w="1376" w:type="dxa"/>
          </w:tcPr>
          <w:p w14:paraId="5CF4A302" w14:textId="77777777" w:rsidR="00452B0B" w:rsidRDefault="00452B0B" w:rsidP="00452B0B"/>
        </w:tc>
        <w:tc>
          <w:tcPr>
            <w:tcW w:w="2111" w:type="dxa"/>
          </w:tcPr>
          <w:p w14:paraId="5CF4A303" w14:textId="77777777" w:rsidR="00452B0B" w:rsidRDefault="00452B0B" w:rsidP="00452B0B"/>
        </w:tc>
        <w:tc>
          <w:tcPr>
            <w:tcW w:w="1710" w:type="dxa"/>
          </w:tcPr>
          <w:p w14:paraId="5CF4A304" w14:textId="77777777" w:rsidR="00452B0B" w:rsidRDefault="00452B0B" w:rsidP="00452B0B"/>
        </w:tc>
        <w:tc>
          <w:tcPr>
            <w:tcW w:w="1620" w:type="dxa"/>
          </w:tcPr>
          <w:p w14:paraId="5CF4A305" w14:textId="77777777" w:rsidR="00452B0B" w:rsidRDefault="00452B0B" w:rsidP="00452B0B"/>
        </w:tc>
        <w:tc>
          <w:tcPr>
            <w:tcW w:w="1260" w:type="dxa"/>
          </w:tcPr>
          <w:p w14:paraId="5CF4A306" w14:textId="77777777" w:rsidR="00452B0B" w:rsidRDefault="00452B0B" w:rsidP="00452B0B"/>
        </w:tc>
      </w:tr>
      <w:tr w:rsidR="00452B0B" w14:paraId="5CF4A30E" w14:textId="77777777" w:rsidTr="000F5121">
        <w:trPr>
          <w:trHeight w:val="467"/>
        </w:trPr>
        <w:tc>
          <w:tcPr>
            <w:tcW w:w="4518" w:type="dxa"/>
          </w:tcPr>
          <w:p w14:paraId="5CF4A308" w14:textId="1CBAC8C0" w:rsidR="00452B0B" w:rsidRPr="00C061AF" w:rsidRDefault="00452B0B" w:rsidP="00021468">
            <w:pPr>
              <w:pStyle w:val="ListNumber1"/>
              <w:numPr>
                <w:ilvl w:val="0"/>
                <w:numId w:val="32"/>
              </w:numPr>
              <w:rPr>
                <w:rFonts w:asciiTheme="minorHAnsi" w:eastAsia="Times New Roman" w:hAnsiTheme="minorHAnsi" w:cstheme="minorHAnsi"/>
                <w:bCs/>
                <w:color w:val="000000"/>
              </w:rPr>
            </w:pPr>
            <w:r w:rsidRPr="00562EB1">
              <w:t>Understands the continuum of placement, the services available for individuals with exceptionalities, and the principles of the concept of least restrictive environment</w:t>
            </w:r>
          </w:p>
        </w:tc>
        <w:tc>
          <w:tcPr>
            <w:tcW w:w="1376" w:type="dxa"/>
          </w:tcPr>
          <w:p w14:paraId="5CF4A309" w14:textId="77777777" w:rsidR="00452B0B" w:rsidRDefault="00452B0B" w:rsidP="00452B0B"/>
        </w:tc>
        <w:tc>
          <w:tcPr>
            <w:tcW w:w="2111" w:type="dxa"/>
          </w:tcPr>
          <w:p w14:paraId="5CF4A30A" w14:textId="77777777" w:rsidR="00452B0B" w:rsidRDefault="00452B0B" w:rsidP="00452B0B"/>
        </w:tc>
        <w:tc>
          <w:tcPr>
            <w:tcW w:w="1710" w:type="dxa"/>
          </w:tcPr>
          <w:p w14:paraId="5CF4A30B" w14:textId="77777777" w:rsidR="00452B0B" w:rsidRDefault="00452B0B" w:rsidP="00452B0B"/>
        </w:tc>
        <w:tc>
          <w:tcPr>
            <w:tcW w:w="1620" w:type="dxa"/>
          </w:tcPr>
          <w:p w14:paraId="5CF4A30C" w14:textId="77777777" w:rsidR="00452B0B" w:rsidRDefault="00452B0B" w:rsidP="00452B0B"/>
        </w:tc>
        <w:tc>
          <w:tcPr>
            <w:tcW w:w="1260" w:type="dxa"/>
          </w:tcPr>
          <w:p w14:paraId="5CF4A30D" w14:textId="77777777" w:rsidR="00452B0B" w:rsidRDefault="00452B0B" w:rsidP="00452B0B"/>
        </w:tc>
      </w:tr>
      <w:tr w:rsidR="00452B0B" w14:paraId="5CF4A315" w14:textId="77777777" w:rsidTr="000F5121">
        <w:trPr>
          <w:trHeight w:val="467"/>
        </w:trPr>
        <w:tc>
          <w:tcPr>
            <w:tcW w:w="4518" w:type="dxa"/>
          </w:tcPr>
          <w:p w14:paraId="5CF4A30F" w14:textId="44B42426" w:rsidR="00452B0B" w:rsidRPr="004F7ACE" w:rsidRDefault="00452B0B" w:rsidP="00C061AF">
            <w:pPr>
              <w:pStyle w:val="ListNumber1"/>
            </w:pPr>
            <w:r w:rsidRPr="00562EB1">
              <w:t>Recognizes signs of emotional distress, neglect, and abuse and follows mandated reporting procedures</w:t>
            </w:r>
          </w:p>
        </w:tc>
        <w:tc>
          <w:tcPr>
            <w:tcW w:w="1376" w:type="dxa"/>
          </w:tcPr>
          <w:p w14:paraId="5CF4A310" w14:textId="77777777" w:rsidR="00452B0B" w:rsidRDefault="00452B0B" w:rsidP="00452B0B"/>
        </w:tc>
        <w:tc>
          <w:tcPr>
            <w:tcW w:w="2111" w:type="dxa"/>
          </w:tcPr>
          <w:p w14:paraId="5CF4A311" w14:textId="77777777" w:rsidR="00452B0B" w:rsidRDefault="00452B0B" w:rsidP="00452B0B"/>
        </w:tc>
        <w:tc>
          <w:tcPr>
            <w:tcW w:w="1710" w:type="dxa"/>
          </w:tcPr>
          <w:p w14:paraId="5CF4A312" w14:textId="77777777" w:rsidR="00452B0B" w:rsidRDefault="00452B0B" w:rsidP="00452B0B"/>
        </w:tc>
        <w:tc>
          <w:tcPr>
            <w:tcW w:w="1620" w:type="dxa"/>
          </w:tcPr>
          <w:p w14:paraId="5CF4A313" w14:textId="77777777" w:rsidR="00452B0B" w:rsidRDefault="00452B0B" w:rsidP="00452B0B"/>
        </w:tc>
        <w:tc>
          <w:tcPr>
            <w:tcW w:w="1260" w:type="dxa"/>
          </w:tcPr>
          <w:p w14:paraId="5CF4A314" w14:textId="77777777" w:rsidR="00452B0B" w:rsidRDefault="00452B0B" w:rsidP="00452B0B"/>
        </w:tc>
      </w:tr>
      <w:tr w:rsidR="00452B0B" w14:paraId="5CF4A31C" w14:textId="77777777" w:rsidTr="000F5121">
        <w:trPr>
          <w:trHeight w:val="467"/>
        </w:trPr>
        <w:tc>
          <w:tcPr>
            <w:tcW w:w="4518" w:type="dxa"/>
          </w:tcPr>
          <w:p w14:paraId="5CF4A316" w14:textId="4DDB9AB3" w:rsidR="00452B0B" w:rsidRPr="004F7ACE" w:rsidRDefault="00452B0B" w:rsidP="00C061AF">
            <w:pPr>
              <w:pStyle w:val="ListNumber1"/>
            </w:pPr>
            <w:r w:rsidRPr="00562EB1">
              <w:t>Understands the foundations and legal basis (referral, placement, due process) of services for infants and young children both with and without exceptional needs</w:t>
            </w:r>
          </w:p>
        </w:tc>
        <w:tc>
          <w:tcPr>
            <w:tcW w:w="1376" w:type="dxa"/>
          </w:tcPr>
          <w:p w14:paraId="5CF4A317" w14:textId="77777777" w:rsidR="00452B0B" w:rsidRDefault="00452B0B" w:rsidP="00452B0B"/>
        </w:tc>
        <w:tc>
          <w:tcPr>
            <w:tcW w:w="2111" w:type="dxa"/>
          </w:tcPr>
          <w:p w14:paraId="5CF4A318" w14:textId="77777777" w:rsidR="00452B0B" w:rsidRDefault="00452B0B" w:rsidP="00452B0B"/>
        </w:tc>
        <w:tc>
          <w:tcPr>
            <w:tcW w:w="1710" w:type="dxa"/>
          </w:tcPr>
          <w:p w14:paraId="5CF4A319" w14:textId="77777777" w:rsidR="00452B0B" w:rsidRDefault="00452B0B" w:rsidP="00452B0B"/>
        </w:tc>
        <w:tc>
          <w:tcPr>
            <w:tcW w:w="1620" w:type="dxa"/>
          </w:tcPr>
          <w:p w14:paraId="5CF4A31A" w14:textId="77777777" w:rsidR="00452B0B" w:rsidRDefault="00452B0B" w:rsidP="00452B0B"/>
        </w:tc>
        <w:tc>
          <w:tcPr>
            <w:tcW w:w="1260" w:type="dxa"/>
          </w:tcPr>
          <w:p w14:paraId="5CF4A31B" w14:textId="77777777" w:rsidR="00452B0B" w:rsidRDefault="00452B0B" w:rsidP="00452B0B"/>
        </w:tc>
      </w:tr>
      <w:tr w:rsidR="00452B0B" w14:paraId="5CF4A323" w14:textId="77777777" w:rsidTr="000F5121">
        <w:trPr>
          <w:trHeight w:val="467"/>
        </w:trPr>
        <w:tc>
          <w:tcPr>
            <w:tcW w:w="4518" w:type="dxa"/>
          </w:tcPr>
          <w:p w14:paraId="5CF4A31D" w14:textId="7CCA9725" w:rsidR="00452B0B" w:rsidRPr="004F7ACE" w:rsidRDefault="00452B0B" w:rsidP="00C061AF">
            <w:pPr>
              <w:pStyle w:val="ListNumber1"/>
            </w:pPr>
            <w:r w:rsidRPr="00562EB1">
              <w:t>Identifies the legal requirements for Section 504 plans, I​F​S​Ps, and I​E​Ps</w:t>
            </w:r>
          </w:p>
        </w:tc>
        <w:tc>
          <w:tcPr>
            <w:tcW w:w="1376" w:type="dxa"/>
          </w:tcPr>
          <w:p w14:paraId="5CF4A31E" w14:textId="77777777" w:rsidR="00452B0B" w:rsidRDefault="00452B0B" w:rsidP="00452B0B"/>
        </w:tc>
        <w:tc>
          <w:tcPr>
            <w:tcW w:w="2111" w:type="dxa"/>
          </w:tcPr>
          <w:p w14:paraId="5CF4A31F" w14:textId="77777777" w:rsidR="00452B0B" w:rsidRDefault="00452B0B" w:rsidP="00452B0B"/>
        </w:tc>
        <w:tc>
          <w:tcPr>
            <w:tcW w:w="1710" w:type="dxa"/>
          </w:tcPr>
          <w:p w14:paraId="5CF4A320" w14:textId="77777777" w:rsidR="00452B0B" w:rsidRDefault="00452B0B" w:rsidP="00452B0B"/>
        </w:tc>
        <w:tc>
          <w:tcPr>
            <w:tcW w:w="1620" w:type="dxa"/>
          </w:tcPr>
          <w:p w14:paraId="5CF4A321" w14:textId="77777777" w:rsidR="00452B0B" w:rsidRDefault="00452B0B" w:rsidP="00452B0B"/>
        </w:tc>
        <w:tc>
          <w:tcPr>
            <w:tcW w:w="1260" w:type="dxa"/>
          </w:tcPr>
          <w:p w14:paraId="5CF4A322" w14:textId="77777777" w:rsidR="00452B0B" w:rsidRDefault="00452B0B" w:rsidP="00452B0B"/>
        </w:tc>
      </w:tr>
      <w:tr w:rsidR="00452B0B" w14:paraId="5CF4A32A" w14:textId="77777777" w:rsidTr="000F5121">
        <w:trPr>
          <w:trHeight w:val="467"/>
        </w:trPr>
        <w:tc>
          <w:tcPr>
            <w:tcW w:w="4518" w:type="dxa"/>
          </w:tcPr>
          <w:p w14:paraId="5CF4A324" w14:textId="031569A5" w:rsidR="00452B0B" w:rsidRPr="0030219A" w:rsidRDefault="00452B0B" w:rsidP="00021468">
            <w:pPr>
              <w:pStyle w:val="alpha"/>
              <w:numPr>
                <w:ilvl w:val="0"/>
                <w:numId w:val="33"/>
              </w:numPr>
            </w:pPr>
            <w:r w:rsidRPr="0030219A">
              <w:lastRenderedPageBreak/>
              <w:t>Parental rights, legal, and ethical responsibilities, including confidentiality and policies related to educational and developmental needs for children birth through age 8</w:t>
            </w:r>
          </w:p>
        </w:tc>
        <w:tc>
          <w:tcPr>
            <w:tcW w:w="1376" w:type="dxa"/>
          </w:tcPr>
          <w:p w14:paraId="5CF4A325" w14:textId="77777777" w:rsidR="00452B0B" w:rsidRDefault="00452B0B" w:rsidP="00452B0B"/>
        </w:tc>
        <w:tc>
          <w:tcPr>
            <w:tcW w:w="2111" w:type="dxa"/>
          </w:tcPr>
          <w:p w14:paraId="5CF4A326" w14:textId="77777777" w:rsidR="00452B0B" w:rsidRDefault="00452B0B" w:rsidP="00452B0B"/>
        </w:tc>
        <w:tc>
          <w:tcPr>
            <w:tcW w:w="1710" w:type="dxa"/>
          </w:tcPr>
          <w:p w14:paraId="5CF4A327" w14:textId="77777777" w:rsidR="00452B0B" w:rsidRDefault="00452B0B" w:rsidP="00452B0B"/>
        </w:tc>
        <w:tc>
          <w:tcPr>
            <w:tcW w:w="1620" w:type="dxa"/>
          </w:tcPr>
          <w:p w14:paraId="5CF4A328" w14:textId="77777777" w:rsidR="00452B0B" w:rsidRDefault="00452B0B" w:rsidP="00452B0B"/>
        </w:tc>
        <w:tc>
          <w:tcPr>
            <w:tcW w:w="1260" w:type="dxa"/>
          </w:tcPr>
          <w:p w14:paraId="5CF4A329" w14:textId="77777777" w:rsidR="00452B0B" w:rsidRDefault="00452B0B" w:rsidP="00452B0B"/>
        </w:tc>
      </w:tr>
      <w:tr w:rsidR="00452B0B" w14:paraId="5CF4A331" w14:textId="77777777" w:rsidTr="000F5121">
        <w:trPr>
          <w:trHeight w:val="467"/>
        </w:trPr>
        <w:tc>
          <w:tcPr>
            <w:tcW w:w="4518" w:type="dxa"/>
          </w:tcPr>
          <w:p w14:paraId="5CF4A32B" w14:textId="67829483" w:rsidR="00452B0B" w:rsidRPr="0030219A" w:rsidRDefault="00452B0B" w:rsidP="0030219A">
            <w:pPr>
              <w:pStyle w:val="alpha"/>
            </w:pPr>
            <w:r w:rsidRPr="0030219A">
              <w:t>Requirements related to the provision of specialized health care (e.g., epinephrine injection, feeding tube) in an educational setting</w:t>
            </w:r>
          </w:p>
        </w:tc>
        <w:tc>
          <w:tcPr>
            <w:tcW w:w="1376" w:type="dxa"/>
          </w:tcPr>
          <w:p w14:paraId="5CF4A32C" w14:textId="77777777" w:rsidR="00452B0B" w:rsidRDefault="00452B0B" w:rsidP="00452B0B"/>
        </w:tc>
        <w:tc>
          <w:tcPr>
            <w:tcW w:w="2111" w:type="dxa"/>
          </w:tcPr>
          <w:p w14:paraId="5CF4A32D" w14:textId="77777777" w:rsidR="00452B0B" w:rsidRDefault="00452B0B" w:rsidP="00452B0B"/>
        </w:tc>
        <w:tc>
          <w:tcPr>
            <w:tcW w:w="1710" w:type="dxa"/>
          </w:tcPr>
          <w:p w14:paraId="5CF4A32E" w14:textId="77777777" w:rsidR="00452B0B" w:rsidRDefault="00452B0B" w:rsidP="00452B0B"/>
        </w:tc>
        <w:tc>
          <w:tcPr>
            <w:tcW w:w="1620" w:type="dxa"/>
          </w:tcPr>
          <w:p w14:paraId="5CF4A32F" w14:textId="77777777" w:rsidR="00452B0B" w:rsidRDefault="00452B0B" w:rsidP="00452B0B"/>
        </w:tc>
        <w:tc>
          <w:tcPr>
            <w:tcW w:w="1260" w:type="dxa"/>
          </w:tcPr>
          <w:p w14:paraId="5CF4A330" w14:textId="77777777" w:rsidR="00452B0B" w:rsidRDefault="00452B0B" w:rsidP="00452B0B"/>
        </w:tc>
      </w:tr>
      <w:tr w:rsidR="00452B0B" w14:paraId="5CF4A338" w14:textId="77777777" w:rsidTr="000F5121">
        <w:trPr>
          <w:trHeight w:val="467"/>
        </w:trPr>
        <w:tc>
          <w:tcPr>
            <w:tcW w:w="4518" w:type="dxa"/>
          </w:tcPr>
          <w:p w14:paraId="5CF4A332" w14:textId="178860ED" w:rsidR="00452B0B" w:rsidRPr="004F7ACE" w:rsidRDefault="00452B0B" w:rsidP="00176800">
            <w:pPr>
              <w:pStyle w:val="ListAlpha"/>
            </w:pPr>
            <w:r w:rsidRPr="00562EB1">
              <w:t>Professionalism</w:t>
            </w:r>
          </w:p>
        </w:tc>
        <w:tc>
          <w:tcPr>
            <w:tcW w:w="1376" w:type="dxa"/>
          </w:tcPr>
          <w:p w14:paraId="5CF4A333" w14:textId="77777777" w:rsidR="00452B0B" w:rsidRDefault="00452B0B" w:rsidP="00452B0B"/>
        </w:tc>
        <w:tc>
          <w:tcPr>
            <w:tcW w:w="2111" w:type="dxa"/>
          </w:tcPr>
          <w:p w14:paraId="5CF4A334" w14:textId="77777777" w:rsidR="00452B0B" w:rsidRDefault="00452B0B" w:rsidP="00452B0B"/>
        </w:tc>
        <w:tc>
          <w:tcPr>
            <w:tcW w:w="1710" w:type="dxa"/>
          </w:tcPr>
          <w:p w14:paraId="5CF4A335" w14:textId="77777777" w:rsidR="00452B0B" w:rsidRDefault="00452B0B" w:rsidP="00452B0B"/>
        </w:tc>
        <w:tc>
          <w:tcPr>
            <w:tcW w:w="1620" w:type="dxa"/>
          </w:tcPr>
          <w:p w14:paraId="5CF4A336" w14:textId="77777777" w:rsidR="00452B0B" w:rsidRDefault="00452B0B" w:rsidP="00452B0B"/>
        </w:tc>
        <w:tc>
          <w:tcPr>
            <w:tcW w:w="1260" w:type="dxa"/>
          </w:tcPr>
          <w:p w14:paraId="5CF4A337" w14:textId="77777777" w:rsidR="00452B0B" w:rsidRDefault="00452B0B" w:rsidP="00452B0B"/>
        </w:tc>
      </w:tr>
      <w:tr w:rsidR="00452B0B" w14:paraId="5CF4A33F" w14:textId="77777777" w:rsidTr="000F5121">
        <w:trPr>
          <w:trHeight w:val="467"/>
        </w:trPr>
        <w:tc>
          <w:tcPr>
            <w:tcW w:w="4518" w:type="dxa"/>
          </w:tcPr>
          <w:p w14:paraId="5CF4A339" w14:textId="65FB2DD3" w:rsidR="00452B0B" w:rsidRPr="004F7ACE" w:rsidRDefault="00452B0B" w:rsidP="00021468">
            <w:pPr>
              <w:pStyle w:val="ListNumber1"/>
              <w:numPr>
                <w:ilvl w:val="0"/>
                <w:numId w:val="34"/>
              </w:numPr>
            </w:pPr>
            <w:r w:rsidRPr="00562EB1">
              <w:t>Knows how to engage in ongoing reflective practice and access evidence-based information to improve practices</w:t>
            </w:r>
          </w:p>
        </w:tc>
        <w:tc>
          <w:tcPr>
            <w:tcW w:w="1376" w:type="dxa"/>
          </w:tcPr>
          <w:p w14:paraId="5CF4A33A" w14:textId="77777777" w:rsidR="00452B0B" w:rsidRDefault="00452B0B" w:rsidP="00452B0B"/>
        </w:tc>
        <w:tc>
          <w:tcPr>
            <w:tcW w:w="2111" w:type="dxa"/>
          </w:tcPr>
          <w:p w14:paraId="5CF4A33B" w14:textId="77777777" w:rsidR="00452B0B" w:rsidRDefault="00452B0B" w:rsidP="00452B0B"/>
        </w:tc>
        <w:tc>
          <w:tcPr>
            <w:tcW w:w="1710" w:type="dxa"/>
          </w:tcPr>
          <w:p w14:paraId="5CF4A33C" w14:textId="77777777" w:rsidR="00452B0B" w:rsidRDefault="00452B0B" w:rsidP="00452B0B"/>
        </w:tc>
        <w:tc>
          <w:tcPr>
            <w:tcW w:w="1620" w:type="dxa"/>
          </w:tcPr>
          <w:p w14:paraId="5CF4A33D" w14:textId="77777777" w:rsidR="00452B0B" w:rsidRDefault="00452B0B" w:rsidP="00452B0B"/>
        </w:tc>
        <w:tc>
          <w:tcPr>
            <w:tcW w:w="1260" w:type="dxa"/>
          </w:tcPr>
          <w:p w14:paraId="5CF4A33E" w14:textId="77777777" w:rsidR="00452B0B" w:rsidRDefault="00452B0B" w:rsidP="00452B0B"/>
        </w:tc>
      </w:tr>
      <w:tr w:rsidR="00452B0B" w14:paraId="5CF4A346" w14:textId="77777777" w:rsidTr="000F5121">
        <w:trPr>
          <w:trHeight w:val="467"/>
        </w:trPr>
        <w:tc>
          <w:tcPr>
            <w:tcW w:w="4518" w:type="dxa"/>
          </w:tcPr>
          <w:p w14:paraId="5CF4A340" w14:textId="7019EDA9" w:rsidR="00452B0B" w:rsidRPr="000830D1" w:rsidRDefault="00452B0B" w:rsidP="00021468">
            <w:pPr>
              <w:pStyle w:val="alpha"/>
              <w:numPr>
                <w:ilvl w:val="0"/>
                <w:numId w:val="35"/>
              </w:numPr>
              <w:rPr>
                <w:rFonts w:asciiTheme="minorHAnsi" w:eastAsia="Times New Roman" w:hAnsiTheme="minorHAnsi" w:cstheme="minorHAnsi"/>
                <w:color w:val="000000"/>
              </w:rPr>
            </w:pPr>
            <w:r w:rsidRPr="00562EB1">
              <w:t>Participates in professional development and organization, including multicultural and equity programs relevant to early childhood special education and early intervention</w:t>
            </w:r>
          </w:p>
        </w:tc>
        <w:tc>
          <w:tcPr>
            <w:tcW w:w="1376" w:type="dxa"/>
          </w:tcPr>
          <w:p w14:paraId="5CF4A341" w14:textId="77777777" w:rsidR="00452B0B" w:rsidRDefault="00452B0B" w:rsidP="00452B0B"/>
        </w:tc>
        <w:tc>
          <w:tcPr>
            <w:tcW w:w="2111" w:type="dxa"/>
          </w:tcPr>
          <w:p w14:paraId="5CF4A342" w14:textId="77777777" w:rsidR="00452B0B" w:rsidRDefault="00452B0B" w:rsidP="00452B0B"/>
        </w:tc>
        <w:tc>
          <w:tcPr>
            <w:tcW w:w="1710" w:type="dxa"/>
          </w:tcPr>
          <w:p w14:paraId="5CF4A343" w14:textId="77777777" w:rsidR="00452B0B" w:rsidRDefault="00452B0B" w:rsidP="00452B0B"/>
        </w:tc>
        <w:tc>
          <w:tcPr>
            <w:tcW w:w="1620" w:type="dxa"/>
          </w:tcPr>
          <w:p w14:paraId="5CF4A344" w14:textId="77777777" w:rsidR="00452B0B" w:rsidRDefault="00452B0B" w:rsidP="00452B0B"/>
        </w:tc>
        <w:tc>
          <w:tcPr>
            <w:tcW w:w="1260" w:type="dxa"/>
          </w:tcPr>
          <w:p w14:paraId="5CF4A345" w14:textId="77777777" w:rsidR="00452B0B" w:rsidRDefault="00452B0B" w:rsidP="00452B0B"/>
        </w:tc>
      </w:tr>
      <w:tr w:rsidR="00452B0B" w14:paraId="5CF4A34D" w14:textId="77777777" w:rsidTr="000F5121">
        <w:trPr>
          <w:trHeight w:val="467"/>
        </w:trPr>
        <w:tc>
          <w:tcPr>
            <w:tcW w:w="4518" w:type="dxa"/>
          </w:tcPr>
          <w:p w14:paraId="5CF4A347" w14:textId="2DBF6FD2" w:rsidR="00452B0B" w:rsidRPr="004B1B13" w:rsidRDefault="00452B0B" w:rsidP="000830D1">
            <w:pPr>
              <w:pStyle w:val="ListNumber1"/>
              <w:rPr>
                <w:rFonts w:asciiTheme="minorHAnsi" w:eastAsia="Times New Roman" w:hAnsiTheme="minorHAnsi" w:cstheme="minorHAnsi"/>
                <w:color w:val="000000"/>
              </w:rPr>
            </w:pPr>
            <w:r w:rsidRPr="00562EB1">
              <w:t>Applies trends and evidence-based practices for infants and young children, including those from diverse backgrounds, in the field of early childhood education</w:t>
            </w:r>
          </w:p>
        </w:tc>
        <w:tc>
          <w:tcPr>
            <w:tcW w:w="1376" w:type="dxa"/>
          </w:tcPr>
          <w:p w14:paraId="5CF4A348" w14:textId="77777777" w:rsidR="00452B0B" w:rsidRDefault="00452B0B" w:rsidP="00452B0B"/>
        </w:tc>
        <w:tc>
          <w:tcPr>
            <w:tcW w:w="2111" w:type="dxa"/>
          </w:tcPr>
          <w:p w14:paraId="5CF4A349" w14:textId="77777777" w:rsidR="00452B0B" w:rsidRDefault="00452B0B" w:rsidP="00452B0B"/>
        </w:tc>
        <w:tc>
          <w:tcPr>
            <w:tcW w:w="1710" w:type="dxa"/>
          </w:tcPr>
          <w:p w14:paraId="5CF4A34A" w14:textId="77777777" w:rsidR="00452B0B" w:rsidRDefault="00452B0B" w:rsidP="00452B0B"/>
        </w:tc>
        <w:tc>
          <w:tcPr>
            <w:tcW w:w="1620" w:type="dxa"/>
          </w:tcPr>
          <w:p w14:paraId="5CF4A34B" w14:textId="77777777" w:rsidR="00452B0B" w:rsidRDefault="00452B0B" w:rsidP="00452B0B"/>
        </w:tc>
        <w:tc>
          <w:tcPr>
            <w:tcW w:w="1260" w:type="dxa"/>
          </w:tcPr>
          <w:p w14:paraId="5CF4A34C" w14:textId="77777777" w:rsidR="00452B0B" w:rsidRDefault="00452B0B" w:rsidP="00452B0B"/>
        </w:tc>
      </w:tr>
      <w:tr w:rsidR="00452B0B" w14:paraId="5CF4A354" w14:textId="77777777" w:rsidTr="000F5121">
        <w:trPr>
          <w:trHeight w:val="467"/>
        </w:trPr>
        <w:tc>
          <w:tcPr>
            <w:tcW w:w="4518" w:type="dxa"/>
          </w:tcPr>
          <w:p w14:paraId="5CF4A34E" w14:textId="243195D8" w:rsidR="00452B0B" w:rsidRPr="00551D62" w:rsidRDefault="00452B0B" w:rsidP="000830D1">
            <w:pPr>
              <w:pStyle w:val="ListNumber1"/>
              <w:rPr>
                <w:rFonts w:asciiTheme="minorHAnsi" w:eastAsia="Times New Roman" w:hAnsiTheme="minorHAnsi" w:cstheme="minorHAnsi"/>
                <w:bCs/>
                <w:color w:val="000000"/>
              </w:rPr>
            </w:pPr>
            <w:r w:rsidRPr="00562EB1">
              <w:t>Understands factors that influence a disproportion of culturally and linguistically diverse individuals</w:t>
            </w:r>
          </w:p>
        </w:tc>
        <w:tc>
          <w:tcPr>
            <w:tcW w:w="1376" w:type="dxa"/>
          </w:tcPr>
          <w:p w14:paraId="5CF4A34F" w14:textId="77777777" w:rsidR="00452B0B" w:rsidRDefault="00452B0B" w:rsidP="00452B0B"/>
        </w:tc>
        <w:tc>
          <w:tcPr>
            <w:tcW w:w="2111" w:type="dxa"/>
          </w:tcPr>
          <w:p w14:paraId="5CF4A350" w14:textId="77777777" w:rsidR="00452B0B" w:rsidRDefault="00452B0B" w:rsidP="00452B0B"/>
        </w:tc>
        <w:tc>
          <w:tcPr>
            <w:tcW w:w="1710" w:type="dxa"/>
          </w:tcPr>
          <w:p w14:paraId="5CF4A351" w14:textId="77777777" w:rsidR="00452B0B" w:rsidRDefault="00452B0B" w:rsidP="00452B0B"/>
        </w:tc>
        <w:tc>
          <w:tcPr>
            <w:tcW w:w="1620" w:type="dxa"/>
          </w:tcPr>
          <w:p w14:paraId="5CF4A352" w14:textId="77777777" w:rsidR="00452B0B" w:rsidRDefault="00452B0B" w:rsidP="00452B0B"/>
        </w:tc>
        <w:tc>
          <w:tcPr>
            <w:tcW w:w="1260" w:type="dxa"/>
          </w:tcPr>
          <w:p w14:paraId="5CF4A353" w14:textId="77777777" w:rsidR="00452B0B" w:rsidRDefault="00452B0B" w:rsidP="00452B0B"/>
        </w:tc>
      </w:tr>
    </w:tbl>
    <w:p w14:paraId="5CF4A9F5" w14:textId="77777777" w:rsidR="00A53788" w:rsidRDefault="00A53788" w:rsidP="00021468"/>
    <w:sectPr w:rsidR="00A53788" w:rsidSect="000F1AFD">
      <w:headerReference w:type="default" r:id="rId10"/>
      <w:footerReference w:type="default" r:id="rId1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4DC66F" w14:textId="77777777" w:rsidR="00BE1CD1" w:rsidRDefault="00BE1CD1" w:rsidP="000247E2">
      <w:pPr>
        <w:spacing w:after="0" w:line="240" w:lineRule="auto"/>
      </w:pPr>
      <w:r>
        <w:separator/>
      </w:r>
    </w:p>
  </w:endnote>
  <w:endnote w:type="continuationSeparator" w:id="0">
    <w:p w14:paraId="61A35C9A" w14:textId="77777777" w:rsidR="00BE1CD1" w:rsidRDefault="00BE1CD1"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HelveticaNeueLT Std">
    <w:altName w:val="HelveticaNeueLT Std"/>
    <w:panose1 w:val="020B0604020202020204"/>
    <w:charset w:val="00"/>
    <w:family w:val="swiss"/>
    <w:notTrueType/>
    <w:pitch w:val="variable"/>
    <w:sig w:usb0="800000AF" w:usb1="4000204A" w:usb2="00000000" w:usb3="00000000" w:csb0="00000001" w:csb1="00000000"/>
  </w:font>
  <w:font w:name="Myriad Pro Light">
    <w:altName w:val="Segoe UI Light"/>
    <w:panose1 w:val="020B0403030403020204"/>
    <w:charset w:val="00"/>
    <w:family w:val="swiss"/>
    <w:notTrueType/>
    <w:pitch w:val="variable"/>
    <w:sig w:usb0="A00002AF" w:usb1="50002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4A9FC" w14:textId="13B25051" w:rsidR="005F24D7" w:rsidRPr="00E15F3B" w:rsidRDefault="000247E2" w:rsidP="005F24D7">
    <w:pPr>
      <w:pStyle w:val="Footer"/>
      <w:spacing w:after="0"/>
      <w:rPr>
        <w:sz w:val="16"/>
      </w:rPr>
    </w:pPr>
    <w:r>
      <w:rPr>
        <w:noProof/>
      </w:rPr>
      <mc:AlternateContent>
        <mc:Choice Requires="wps">
          <w:drawing>
            <wp:inline distT="0" distB="0" distL="0" distR="0" wp14:anchorId="5CF4A9FF" wp14:editId="5CF4AA00">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F4AA01" w14:textId="77777777"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641274">
                            <w:rPr>
                              <w:noProof/>
                            </w:rPr>
                            <w:t>21</w:t>
                          </w:r>
                          <w:r>
                            <w:rPr>
                              <w:noProof/>
                            </w:rPr>
                            <w:fldChar w:fldCharType="end"/>
                          </w:r>
                        </w:p>
                      </w:txbxContent>
                    </wps:txbx>
                    <wps:bodyPr rot="0" vert="horz" wrap="square" lIns="0" tIns="45720" rIns="0" bIns="45720" anchor="t" anchorCtr="0" upright="1">
                      <a:spAutoFit/>
                    </wps:bodyPr>
                  </wps:wsp>
                </a:graphicData>
              </a:graphic>
            </wp:inline>
          </w:drawing>
        </mc:Choice>
        <mc:Fallback>
          <w:pict>
            <v:rect w14:anchorId="5CF4A9FF"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Mue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" stroked="f">
              <v:textbox style="mso-fit-shape-to-text:t" inset="0,,0">
                <w:txbxContent>
                  <w:p w14:paraId="5CF4AA01" w14:textId="77777777"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641274">
                      <w:rPr>
                        <w:noProof/>
                      </w:rPr>
                      <w:t>21</w:t>
                    </w:r>
                    <w:r>
                      <w:rPr>
                        <w:noProof/>
                      </w:rPr>
                      <w:fldChar w:fldCharType="end"/>
                    </w:r>
                  </w:p>
                </w:txbxContent>
              </v:textbox>
              <w10:anchorlock/>
            </v:rect>
          </w:pict>
        </mc:Fallback>
      </mc:AlternateContent>
    </w:r>
    <w:r w:rsidR="00044D80" w:rsidRPr="00E15F3B">
      <w:rPr>
        <w:sz w:val="16"/>
      </w:rPr>
      <w:t>Copyright © 20</w:t>
    </w:r>
    <w:r w:rsidR="00EE4633">
      <w:rPr>
        <w:sz w:val="16"/>
      </w:rPr>
      <w:t>22</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BD37AD" w14:textId="77777777" w:rsidR="00BE1CD1" w:rsidRDefault="00BE1CD1" w:rsidP="000247E2">
      <w:pPr>
        <w:spacing w:after="0" w:line="240" w:lineRule="auto"/>
      </w:pPr>
      <w:r>
        <w:separator/>
      </w:r>
    </w:p>
  </w:footnote>
  <w:footnote w:type="continuationSeparator" w:id="0">
    <w:p w14:paraId="5B28A17D" w14:textId="77777777" w:rsidR="00BE1CD1" w:rsidRDefault="00BE1CD1" w:rsidP="000247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4A9FB" w14:textId="61BB6B72" w:rsidR="005F24D7" w:rsidRPr="00C8657E" w:rsidRDefault="000247E2" w:rsidP="00EE4633">
    <w:pPr>
      <w:pStyle w:val="Header"/>
      <w:tabs>
        <w:tab w:val="clear" w:pos="4680"/>
        <w:tab w:val="clear" w:pos="9360"/>
        <w:tab w:val="center" w:pos="6480"/>
      </w:tabs>
      <w:rPr>
        <w:rFonts w:ascii="Arial" w:hAnsi="Arial" w:cs="Arial"/>
        <w:b/>
        <w:sz w:val="28"/>
      </w:rPr>
    </w:pPr>
    <w:r w:rsidRPr="000247E2">
      <w:rPr>
        <w:rFonts w:ascii="Arial" w:hAnsi="Arial" w:cs="Arial"/>
        <w:b/>
        <w:noProof/>
        <w:sz w:val="24"/>
      </w:rPr>
      <w:drawing>
        <wp:inline distT="0" distB="0" distL="0" distR="0" wp14:anchorId="5CF4A9FD" wp14:editId="5CF4A9FE">
          <wp:extent cx="980694" cy="351286"/>
          <wp:effectExtent l="0" t="0" r="0" b="0"/>
          <wp:docPr id="1" name="Picture 2" descr="ETS® PRAXIS logo"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PRAXIS logo" title="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351155"/>
                  </a:xfrm>
                  <a:prstGeom prst="rect">
                    <a:avLst/>
                  </a:prstGeom>
                  <a:noFill/>
                  <a:ln>
                    <a:noFill/>
                  </a:ln>
                </pic:spPr>
              </pic:pic>
            </a:graphicData>
          </a:graphic>
        </wp:inline>
      </w:drawing>
    </w:r>
    <w:r w:rsidR="00044D80">
      <w:rPr>
        <w:rFonts w:ascii="Arial" w:hAnsi="Arial" w:cs="Arial"/>
        <w:b/>
        <w:sz w:val="24"/>
      </w:rPr>
      <w:tab/>
    </w:r>
    <w:r w:rsidR="00044D80" w:rsidRPr="0072789B">
      <w:rPr>
        <w:rFonts w:ascii="Arial" w:hAnsi="Arial" w:cs="Arial"/>
        <w:b/>
        <w:i/>
        <w:sz w:val="28"/>
      </w:rPr>
      <w:t>Praxis</w:t>
    </w:r>
    <w:r w:rsidR="00044D80" w:rsidRPr="005F24D7">
      <w:rPr>
        <w:rFonts w:ascii="Arial" w:hAnsi="Arial" w:cs="Arial"/>
        <w:b/>
        <w:sz w:val="28"/>
        <w:vertAlign w:val="superscript"/>
      </w:rPr>
      <w:t>®</w:t>
    </w:r>
    <w:r w:rsidR="001421A6" w:rsidRPr="001421A6">
      <w:rPr>
        <w:rFonts w:ascii="Arial" w:hAnsi="Arial" w:cs="Arial"/>
        <w:b/>
        <w:sz w:val="28"/>
        <w:szCs w:val="28"/>
      </w:rPr>
      <w:t xml:space="preserve"> </w:t>
    </w:r>
    <w:r w:rsidR="001C18B3" w:rsidRPr="001C18B3">
      <w:rPr>
        <w:rFonts w:ascii="Arial" w:hAnsi="Arial" w:cs="Arial"/>
        <w:b/>
        <w:sz w:val="28"/>
        <w:szCs w:val="28"/>
      </w:rPr>
      <w:t>Special Education: Early Childhood/Early Intervention</w:t>
    </w:r>
    <w:r w:rsidR="001421A6" w:rsidRPr="00BA2251">
      <w:rPr>
        <w:rFonts w:ascii="Arial" w:hAnsi="Arial" w:cs="Arial"/>
        <w:b/>
        <w:sz w:val="28"/>
        <w:szCs w:val="28"/>
      </w:rPr>
      <w:t xml:space="preserve"> </w:t>
    </w:r>
    <w:r w:rsidR="001421A6">
      <w:rPr>
        <w:rFonts w:ascii="Arial" w:hAnsi="Arial" w:cs="Arial"/>
        <w:b/>
        <w:sz w:val="28"/>
        <w:szCs w:val="28"/>
      </w:rPr>
      <w:t>(</w:t>
    </w:r>
    <w:r w:rsidR="001421A6" w:rsidRPr="00BA2251">
      <w:rPr>
        <w:rFonts w:ascii="Arial" w:hAnsi="Arial" w:cs="Arial"/>
        <w:b/>
        <w:sz w:val="28"/>
        <w:szCs w:val="28"/>
      </w:rPr>
      <w:t>5</w:t>
    </w:r>
    <w:r w:rsidR="001C18B3">
      <w:rPr>
        <w:rFonts w:ascii="Arial" w:hAnsi="Arial" w:cs="Arial"/>
        <w:b/>
        <w:sz w:val="28"/>
        <w:szCs w:val="28"/>
      </w:rPr>
      <w:t>69</w:t>
    </w:r>
    <w:r w:rsidR="0051001D">
      <w:rPr>
        <w:rFonts w:ascii="Arial" w:hAnsi="Arial" w:cs="Arial"/>
        <w:b/>
        <w:sz w:val="28"/>
        <w:szCs w:val="28"/>
      </w:rPr>
      <w:t>2</w:t>
    </w:r>
    <w:r w:rsidR="001421A6">
      <w:rPr>
        <w:rFonts w:ascii="Arial" w:hAnsi="Arial" w:cs="Arial"/>
        <w:b/>
        <w:sz w:val="28"/>
        <w:szCs w:val="28"/>
      </w:rPr>
      <w:t>)</w:t>
    </w:r>
    <w:r w:rsidR="00044D80" w:rsidRPr="006E00F6">
      <w:rPr>
        <w:rFonts w:ascii="Arial" w:hAnsi="Arial" w:cs="Arial"/>
        <w:b/>
        <w:sz w:val="28"/>
      </w:rPr>
      <w:t xml:space="preserve"> </w:t>
    </w:r>
    <w:r w:rsidR="00044D80">
      <w:rPr>
        <w:rFonts w:ascii="Arial" w:hAnsi="Arial" w:cs="Arial"/>
        <w:b/>
        <w:sz w:val="28"/>
        <w:szCs w:val="28"/>
      </w:rPr>
      <w:t>Study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89561DC4"/>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29776BC7"/>
    <w:multiLevelType w:val="hybridMultilevel"/>
    <w:tmpl w:val="D97E689A"/>
    <w:lvl w:ilvl="0" w:tplc="57720612">
      <w:start w:val="1"/>
      <w:numFmt w:val="bullet"/>
      <w:pStyle w:val="Bullet1"/>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3C4295"/>
    <w:multiLevelType w:val="hybridMultilevel"/>
    <w:tmpl w:val="5AB401F2"/>
    <w:lvl w:ilvl="0" w:tplc="1B6AF5E6">
      <w:start w:val="1"/>
      <w:numFmt w:val="lowerLetter"/>
      <w:pStyle w:val="alpha"/>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D244634"/>
    <w:multiLevelType w:val="hybridMultilevel"/>
    <w:tmpl w:val="3B908920"/>
    <w:lvl w:ilvl="0" w:tplc="F01CF140">
      <w:start w:val="1"/>
      <w:numFmt w:val="upperLetter"/>
      <w:pStyle w:val="ListAlpha"/>
      <w:lvlText w:val="%1."/>
      <w:lvlJc w:val="left"/>
      <w:pPr>
        <w:ind w:left="360" w:hanging="360"/>
      </w:p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4" w15:restartNumberingAfterBreak="0">
    <w:nsid w:val="4BA824A8"/>
    <w:multiLevelType w:val="hybridMultilevel"/>
    <w:tmpl w:val="596848D6"/>
    <w:lvl w:ilvl="0" w:tplc="403211EA">
      <w:start w:val="1"/>
      <w:numFmt w:val="decimal"/>
      <w:pStyle w:val="ListNumber1"/>
      <w:lvlText w:val="%1."/>
      <w:lvlJc w:val="left"/>
      <w:pPr>
        <w:ind w:left="360" w:hanging="360"/>
      </w:pPr>
      <w:rPr>
        <w:rFonts w:hint="default"/>
        <w:sz w:val="24"/>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5" w15:restartNumberingAfterBreak="0">
    <w:nsid w:val="50C134D3"/>
    <w:multiLevelType w:val="hybridMultilevel"/>
    <w:tmpl w:val="F17EEE5E"/>
    <w:lvl w:ilvl="0" w:tplc="036810AA">
      <w:start w:val="1"/>
      <w:numFmt w:val="lowerLetter"/>
      <w:pStyle w:val="listalpha0"/>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B825EBF"/>
    <w:multiLevelType w:val="hybridMultilevel"/>
    <w:tmpl w:val="F3A6EA22"/>
    <w:lvl w:ilvl="0" w:tplc="B5C28BA4">
      <w:start w:val="1"/>
      <w:numFmt w:val="upperRoman"/>
      <w:pStyle w:val="ListRomanNumeral"/>
      <w:lvlText w:val="%1."/>
      <w:lvlJc w:val="center"/>
      <w:pPr>
        <w:tabs>
          <w:tab w:val="num" w:pos="720"/>
        </w:tabs>
        <w:ind w:left="720" w:hanging="288"/>
      </w:pPr>
      <w:rPr>
        <w:rFonts w:hint="default"/>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6C513334"/>
    <w:multiLevelType w:val="multilevel"/>
    <w:tmpl w:val="EFF2BECC"/>
    <w:styleLink w:val="Style1"/>
    <w:lvl w:ilvl="0">
      <w:numFmt w:val="bullet"/>
      <w:lvlText w:val=""/>
      <w:lvlJc w:val="left"/>
      <w:pPr>
        <w:ind w:left="720" w:hanging="360"/>
      </w:pPr>
      <w:rPr>
        <w:rFonts w:ascii="Symbol" w:eastAsiaTheme="minorHAnsi"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
  </w:num>
  <w:num w:numId="4">
    <w:abstractNumId w:val="3"/>
  </w:num>
  <w:num w:numId="5">
    <w:abstractNumId w:val="7"/>
  </w:num>
  <w:num w:numId="6">
    <w:abstractNumId w:val="5"/>
  </w:num>
  <w:num w:numId="7">
    <w:abstractNumId w:val="0"/>
  </w:num>
  <w:num w:numId="8">
    <w:abstractNumId w:val="4"/>
    <w:lvlOverride w:ilvl="0">
      <w:startOverride w:val="1"/>
    </w:lvlOverride>
  </w:num>
  <w:num w:numId="9">
    <w:abstractNumId w:val="2"/>
    <w:lvlOverride w:ilvl="0">
      <w:startOverride w:val="1"/>
    </w:lvlOverride>
  </w:num>
  <w:num w:numId="10">
    <w:abstractNumId w:val="2"/>
  </w:num>
  <w:num w:numId="11">
    <w:abstractNumId w:val="2"/>
    <w:lvlOverride w:ilvl="0">
      <w:startOverride w:val="1"/>
    </w:lvlOverride>
  </w:num>
  <w:num w:numId="12">
    <w:abstractNumId w:val="2"/>
    <w:lvlOverride w:ilvl="0">
      <w:startOverride w:val="1"/>
    </w:lvlOverride>
  </w:num>
  <w:num w:numId="13">
    <w:abstractNumId w:val="4"/>
    <w:lvlOverride w:ilvl="0">
      <w:startOverride w:val="1"/>
    </w:lvlOverride>
  </w:num>
  <w:num w:numId="14">
    <w:abstractNumId w:val="3"/>
    <w:lvlOverride w:ilvl="0">
      <w:startOverride w:val="1"/>
    </w:lvlOverride>
  </w:num>
  <w:num w:numId="15">
    <w:abstractNumId w:val="4"/>
    <w:lvlOverride w:ilvl="0">
      <w:startOverride w:val="1"/>
    </w:lvlOverride>
  </w:num>
  <w:num w:numId="16">
    <w:abstractNumId w:val="2"/>
    <w:lvlOverride w:ilvl="0">
      <w:startOverride w:val="1"/>
    </w:lvlOverride>
  </w:num>
  <w:num w:numId="17">
    <w:abstractNumId w:val="2"/>
    <w:lvlOverride w:ilvl="0">
      <w:startOverride w:val="1"/>
    </w:lvlOverride>
  </w:num>
  <w:num w:numId="18">
    <w:abstractNumId w:val="2"/>
    <w:lvlOverride w:ilvl="0">
      <w:startOverride w:val="1"/>
    </w:lvlOverride>
  </w:num>
  <w:num w:numId="19">
    <w:abstractNumId w:val="2"/>
    <w:lvlOverride w:ilvl="0">
      <w:startOverride w:val="1"/>
    </w:lvlOverride>
  </w:num>
  <w:num w:numId="20">
    <w:abstractNumId w:val="2"/>
    <w:lvlOverride w:ilvl="0">
      <w:startOverride w:val="1"/>
    </w:lvlOverride>
  </w:num>
  <w:num w:numId="21">
    <w:abstractNumId w:val="2"/>
    <w:lvlOverride w:ilvl="0">
      <w:startOverride w:val="1"/>
    </w:lvlOverride>
  </w:num>
  <w:num w:numId="22">
    <w:abstractNumId w:val="3"/>
    <w:lvlOverride w:ilvl="0">
      <w:startOverride w:val="1"/>
    </w:lvlOverride>
  </w:num>
  <w:num w:numId="23">
    <w:abstractNumId w:val="4"/>
    <w:lvlOverride w:ilvl="0">
      <w:startOverride w:val="1"/>
    </w:lvlOverride>
  </w:num>
  <w:num w:numId="24">
    <w:abstractNumId w:val="2"/>
    <w:lvlOverride w:ilvl="0">
      <w:startOverride w:val="1"/>
    </w:lvlOverride>
  </w:num>
  <w:num w:numId="25">
    <w:abstractNumId w:val="2"/>
    <w:lvlOverride w:ilvl="0">
      <w:startOverride w:val="1"/>
    </w:lvlOverride>
  </w:num>
  <w:num w:numId="26">
    <w:abstractNumId w:val="4"/>
    <w:lvlOverride w:ilvl="0">
      <w:startOverride w:val="1"/>
    </w:lvlOverride>
  </w:num>
  <w:num w:numId="27">
    <w:abstractNumId w:val="3"/>
    <w:lvlOverride w:ilvl="0">
      <w:startOverride w:val="1"/>
    </w:lvlOverride>
  </w:num>
  <w:num w:numId="28">
    <w:abstractNumId w:val="4"/>
    <w:lvlOverride w:ilvl="0">
      <w:startOverride w:val="1"/>
    </w:lvlOverride>
  </w:num>
  <w:num w:numId="29">
    <w:abstractNumId w:val="4"/>
    <w:lvlOverride w:ilvl="0">
      <w:startOverride w:val="1"/>
    </w:lvlOverride>
  </w:num>
  <w:num w:numId="30">
    <w:abstractNumId w:val="2"/>
    <w:lvlOverride w:ilvl="0">
      <w:startOverride w:val="1"/>
    </w:lvlOverride>
  </w:num>
  <w:num w:numId="31">
    <w:abstractNumId w:val="3"/>
    <w:lvlOverride w:ilvl="0">
      <w:startOverride w:val="1"/>
    </w:lvlOverride>
  </w:num>
  <w:num w:numId="32">
    <w:abstractNumId w:val="4"/>
    <w:lvlOverride w:ilvl="0">
      <w:startOverride w:val="1"/>
    </w:lvlOverride>
  </w:num>
  <w:num w:numId="33">
    <w:abstractNumId w:val="2"/>
    <w:lvlOverride w:ilvl="0">
      <w:startOverride w:val="1"/>
    </w:lvlOverride>
  </w:num>
  <w:num w:numId="34">
    <w:abstractNumId w:val="4"/>
    <w:lvlOverride w:ilvl="0">
      <w:startOverride w:val="1"/>
    </w:lvlOverride>
  </w:num>
  <w:num w:numId="35">
    <w:abstractNumId w:val="2"/>
    <w:lvlOverride w:ilvl="0">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7E2"/>
    <w:rsid w:val="00000944"/>
    <w:rsid w:val="000023A4"/>
    <w:rsid w:val="00011DE9"/>
    <w:rsid w:val="00012391"/>
    <w:rsid w:val="000148E1"/>
    <w:rsid w:val="00015584"/>
    <w:rsid w:val="0001580C"/>
    <w:rsid w:val="00015CD6"/>
    <w:rsid w:val="00017173"/>
    <w:rsid w:val="00021468"/>
    <w:rsid w:val="00021EC9"/>
    <w:rsid w:val="00022681"/>
    <w:rsid w:val="000247E2"/>
    <w:rsid w:val="000249A4"/>
    <w:rsid w:val="0002765B"/>
    <w:rsid w:val="00030138"/>
    <w:rsid w:val="00032A5B"/>
    <w:rsid w:val="00032A72"/>
    <w:rsid w:val="00033349"/>
    <w:rsid w:val="00040D33"/>
    <w:rsid w:val="00041B94"/>
    <w:rsid w:val="000424B9"/>
    <w:rsid w:val="00042E59"/>
    <w:rsid w:val="00044689"/>
    <w:rsid w:val="00044D80"/>
    <w:rsid w:val="00044D99"/>
    <w:rsid w:val="000454DD"/>
    <w:rsid w:val="00051444"/>
    <w:rsid w:val="00053EF5"/>
    <w:rsid w:val="00061EE3"/>
    <w:rsid w:val="00065B31"/>
    <w:rsid w:val="000679DC"/>
    <w:rsid w:val="000719C8"/>
    <w:rsid w:val="000814C7"/>
    <w:rsid w:val="00081C25"/>
    <w:rsid w:val="000830D1"/>
    <w:rsid w:val="00084BB2"/>
    <w:rsid w:val="00084FC0"/>
    <w:rsid w:val="000850FB"/>
    <w:rsid w:val="00086F44"/>
    <w:rsid w:val="00092248"/>
    <w:rsid w:val="00092FCE"/>
    <w:rsid w:val="000A1D3B"/>
    <w:rsid w:val="000A6095"/>
    <w:rsid w:val="000A660C"/>
    <w:rsid w:val="000B0984"/>
    <w:rsid w:val="000B25ED"/>
    <w:rsid w:val="000B42D3"/>
    <w:rsid w:val="000B6E5E"/>
    <w:rsid w:val="000C1037"/>
    <w:rsid w:val="000C1FFA"/>
    <w:rsid w:val="000C5911"/>
    <w:rsid w:val="000D4EA4"/>
    <w:rsid w:val="000E0F84"/>
    <w:rsid w:val="000E3423"/>
    <w:rsid w:val="000E6065"/>
    <w:rsid w:val="000E77EE"/>
    <w:rsid w:val="000F33A2"/>
    <w:rsid w:val="001014AA"/>
    <w:rsid w:val="00106EF3"/>
    <w:rsid w:val="00106F6E"/>
    <w:rsid w:val="00111C69"/>
    <w:rsid w:val="00113033"/>
    <w:rsid w:val="0011567F"/>
    <w:rsid w:val="00116123"/>
    <w:rsid w:val="0011673A"/>
    <w:rsid w:val="001175CD"/>
    <w:rsid w:val="0011780A"/>
    <w:rsid w:val="0012040A"/>
    <w:rsid w:val="0012056D"/>
    <w:rsid w:val="00124301"/>
    <w:rsid w:val="0012643D"/>
    <w:rsid w:val="0012683B"/>
    <w:rsid w:val="001268DA"/>
    <w:rsid w:val="00126FA8"/>
    <w:rsid w:val="00133133"/>
    <w:rsid w:val="00134BD5"/>
    <w:rsid w:val="001421A6"/>
    <w:rsid w:val="00150A2D"/>
    <w:rsid w:val="00151451"/>
    <w:rsid w:val="001517F4"/>
    <w:rsid w:val="00152A79"/>
    <w:rsid w:val="001578D6"/>
    <w:rsid w:val="0015795E"/>
    <w:rsid w:val="0016017C"/>
    <w:rsid w:val="00161763"/>
    <w:rsid w:val="00165AB0"/>
    <w:rsid w:val="001751DC"/>
    <w:rsid w:val="00176800"/>
    <w:rsid w:val="00192128"/>
    <w:rsid w:val="00195768"/>
    <w:rsid w:val="001A118D"/>
    <w:rsid w:val="001A4972"/>
    <w:rsid w:val="001A4E8E"/>
    <w:rsid w:val="001B3F12"/>
    <w:rsid w:val="001C0366"/>
    <w:rsid w:val="001C18B3"/>
    <w:rsid w:val="001C1C52"/>
    <w:rsid w:val="001C6524"/>
    <w:rsid w:val="001D2149"/>
    <w:rsid w:val="001E1D38"/>
    <w:rsid w:val="001E2087"/>
    <w:rsid w:val="001E4853"/>
    <w:rsid w:val="001E5178"/>
    <w:rsid w:val="001F4342"/>
    <w:rsid w:val="001F4678"/>
    <w:rsid w:val="001F75D0"/>
    <w:rsid w:val="00202C91"/>
    <w:rsid w:val="0020355B"/>
    <w:rsid w:val="002127DB"/>
    <w:rsid w:val="0021707A"/>
    <w:rsid w:val="00217CDF"/>
    <w:rsid w:val="00220678"/>
    <w:rsid w:val="00232227"/>
    <w:rsid w:val="00233A1E"/>
    <w:rsid w:val="00234EBB"/>
    <w:rsid w:val="00247F61"/>
    <w:rsid w:val="0025028D"/>
    <w:rsid w:val="00253E76"/>
    <w:rsid w:val="0025722F"/>
    <w:rsid w:val="00260F43"/>
    <w:rsid w:val="00260F8B"/>
    <w:rsid w:val="00261CBD"/>
    <w:rsid w:val="0026387C"/>
    <w:rsid w:val="002648E8"/>
    <w:rsid w:val="002705B0"/>
    <w:rsid w:val="00274089"/>
    <w:rsid w:val="002772D8"/>
    <w:rsid w:val="00281CA1"/>
    <w:rsid w:val="0028440F"/>
    <w:rsid w:val="002857F6"/>
    <w:rsid w:val="0029320B"/>
    <w:rsid w:val="00296F4B"/>
    <w:rsid w:val="00297915"/>
    <w:rsid w:val="00297EAD"/>
    <w:rsid w:val="002A15A5"/>
    <w:rsid w:val="002A19EA"/>
    <w:rsid w:val="002A2A44"/>
    <w:rsid w:val="002A2FBC"/>
    <w:rsid w:val="002A6ECF"/>
    <w:rsid w:val="002B376F"/>
    <w:rsid w:val="002B39CF"/>
    <w:rsid w:val="002B3B3F"/>
    <w:rsid w:val="002C3709"/>
    <w:rsid w:val="002D12DE"/>
    <w:rsid w:val="002D204B"/>
    <w:rsid w:val="002D5972"/>
    <w:rsid w:val="002E130C"/>
    <w:rsid w:val="002E30BE"/>
    <w:rsid w:val="002E3CB8"/>
    <w:rsid w:val="002E5BB0"/>
    <w:rsid w:val="002F0051"/>
    <w:rsid w:val="002F1C46"/>
    <w:rsid w:val="002F24BA"/>
    <w:rsid w:val="002F60C3"/>
    <w:rsid w:val="00301225"/>
    <w:rsid w:val="00301A0A"/>
    <w:rsid w:val="0030219A"/>
    <w:rsid w:val="0030396B"/>
    <w:rsid w:val="003060F0"/>
    <w:rsid w:val="00306D54"/>
    <w:rsid w:val="003076DB"/>
    <w:rsid w:val="00307A19"/>
    <w:rsid w:val="00311B9E"/>
    <w:rsid w:val="003133CD"/>
    <w:rsid w:val="003146A0"/>
    <w:rsid w:val="00314BC1"/>
    <w:rsid w:val="0031658F"/>
    <w:rsid w:val="0032229B"/>
    <w:rsid w:val="003222AD"/>
    <w:rsid w:val="0032392A"/>
    <w:rsid w:val="00323D5A"/>
    <w:rsid w:val="00325DD6"/>
    <w:rsid w:val="00332251"/>
    <w:rsid w:val="00332B79"/>
    <w:rsid w:val="00332C37"/>
    <w:rsid w:val="0033465D"/>
    <w:rsid w:val="00335242"/>
    <w:rsid w:val="00335CF0"/>
    <w:rsid w:val="00335DBB"/>
    <w:rsid w:val="00337881"/>
    <w:rsid w:val="003421FC"/>
    <w:rsid w:val="00345697"/>
    <w:rsid w:val="00345795"/>
    <w:rsid w:val="00345EFD"/>
    <w:rsid w:val="00346231"/>
    <w:rsid w:val="00346396"/>
    <w:rsid w:val="00347983"/>
    <w:rsid w:val="00350AF0"/>
    <w:rsid w:val="00351296"/>
    <w:rsid w:val="0035263A"/>
    <w:rsid w:val="00361420"/>
    <w:rsid w:val="00361665"/>
    <w:rsid w:val="0036344E"/>
    <w:rsid w:val="00364766"/>
    <w:rsid w:val="0036754F"/>
    <w:rsid w:val="00367956"/>
    <w:rsid w:val="00370AAF"/>
    <w:rsid w:val="0037118D"/>
    <w:rsid w:val="00371C5A"/>
    <w:rsid w:val="00377EAB"/>
    <w:rsid w:val="003824AB"/>
    <w:rsid w:val="0038453C"/>
    <w:rsid w:val="00390587"/>
    <w:rsid w:val="00395EEA"/>
    <w:rsid w:val="00397386"/>
    <w:rsid w:val="003976F0"/>
    <w:rsid w:val="003A162B"/>
    <w:rsid w:val="003A3EDC"/>
    <w:rsid w:val="003A557A"/>
    <w:rsid w:val="003B0187"/>
    <w:rsid w:val="003B08C8"/>
    <w:rsid w:val="003B0BB2"/>
    <w:rsid w:val="003B130C"/>
    <w:rsid w:val="003B15C4"/>
    <w:rsid w:val="003B4D5A"/>
    <w:rsid w:val="003B54FF"/>
    <w:rsid w:val="003B6CE0"/>
    <w:rsid w:val="003C7800"/>
    <w:rsid w:val="003D0256"/>
    <w:rsid w:val="003D3811"/>
    <w:rsid w:val="003D4BF2"/>
    <w:rsid w:val="003D7448"/>
    <w:rsid w:val="003E20B8"/>
    <w:rsid w:val="003E4214"/>
    <w:rsid w:val="003E7C57"/>
    <w:rsid w:val="003F1291"/>
    <w:rsid w:val="003F3071"/>
    <w:rsid w:val="003F4A25"/>
    <w:rsid w:val="003F6686"/>
    <w:rsid w:val="0040386B"/>
    <w:rsid w:val="004053FB"/>
    <w:rsid w:val="004113CF"/>
    <w:rsid w:val="004121F6"/>
    <w:rsid w:val="00413A99"/>
    <w:rsid w:val="00415158"/>
    <w:rsid w:val="00433D6B"/>
    <w:rsid w:val="00435658"/>
    <w:rsid w:val="00436490"/>
    <w:rsid w:val="00441212"/>
    <w:rsid w:val="00441A62"/>
    <w:rsid w:val="004457E4"/>
    <w:rsid w:val="004509D5"/>
    <w:rsid w:val="00452B0B"/>
    <w:rsid w:val="00467011"/>
    <w:rsid w:val="00470D57"/>
    <w:rsid w:val="00471103"/>
    <w:rsid w:val="00473F55"/>
    <w:rsid w:val="0047433F"/>
    <w:rsid w:val="004758D3"/>
    <w:rsid w:val="00481DD6"/>
    <w:rsid w:val="0048436F"/>
    <w:rsid w:val="004852FA"/>
    <w:rsid w:val="00486C65"/>
    <w:rsid w:val="00490E3D"/>
    <w:rsid w:val="0049253A"/>
    <w:rsid w:val="00494426"/>
    <w:rsid w:val="004966E5"/>
    <w:rsid w:val="004A132B"/>
    <w:rsid w:val="004A3026"/>
    <w:rsid w:val="004A3A7A"/>
    <w:rsid w:val="004A6D3F"/>
    <w:rsid w:val="004A6F49"/>
    <w:rsid w:val="004A7C3A"/>
    <w:rsid w:val="004B008E"/>
    <w:rsid w:val="004B16A8"/>
    <w:rsid w:val="004B1B13"/>
    <w:rsid w:val="004B40BC"/>
    <w:rsid w:val="004C62E2"/>
    <w:rsid w:val="004C6F4D"/>
    <w:rsid w:val="004C7D6E"/>
    <w:rsid w:val="004D27AA"/>
    <w:rsid w:val="004D39EE"/>
    <w:rsid w:val="004E1391"/>
    <w:rsid w:val="004E1EE3"/>
    <w:rsid w:val="004E3005"/>
    <w:rsid w:val="004E5DC2"/>
    <w:rsid w:val="004E7AB5"/>
    <w:rsid w:val="004F28ED"/>
    <w:rsid w:val="004F2B86"/>
    <w:rsid w:val="004F333C"/>
    <w:rsid w:val="004F52B5"/>
    <w:rsid w:val="004F7ACE"/>
    <w:rsid w:val="0050076F"/>
    <w:rsid w:val="005049B6"/>
    <w:rsid w:val="005079B3"/>
    <w:rsid w:val="0051001D"/>
    <w:rsid w:val="005106EE"/>
    <w:rsid w:val="00510B49"/>
    <w:rsid w:val="0051258A"/>
    <w:rsid w:val="00514A0E"/>
    <w:rsid w:val="00515F92"/>
    <w:rsid w:val="0052036C"/>
    <w:rsid w:val="00522415"/>
    <w:rsid w:val="00526D12"/>
    <w:rsid w:val="00531109"/>
    <w:rsid w:val="00531A41"/>
    <w:rsid w:val="0053211D"/>
    <w:rsid w:val="0053256B"/>
    <w:rsid w:val="0053269B"/>
    <w:rsid w:val="0053337F"/>
    <w:rsid w:val="005347C4"/>
    <w:rsid w:val="005432A2"/>
    <w:rsid w:val="00543E4A"/>
    <w:rsid w:val="0054575E"/>
    <w:rsid w:val="00551343"/>
    <w:rsid w:val="00551D62"/>
    <w:rsid w:val="00556522"/>
    <w:rsid w:val="00556FC4"/>
    <w:rsid w:val="00566DB7"/>
    <w:rsid w:val="00566E0F"/>
    <w:rsid w:val="00567DEC"/>
    <w:rsid w:val="0057166E"/>
    <w:rsid w:val="00572EE7"/>
    <w:rsid w:val="00575BDC"/>
    <w:rsid w:val="0058669F"/>
    <w:rsid w:val="00587819"/>
    <w:rsid w:val="005A1753"/>
    <w:rsid w:val="005A20C0"/>
    <w:rsid w:val="005B26B5"/>
    <w:rsid w:val="005B7348"/>
    <w:rsid w:val="005C2883"/>
    <w:rsid w:val="005C6E81"/>
    <w:rsid w:val="005C6F5D"/>
    <w:rsid w:val="005D570A"/>
    <w:rsid w:val="005D5EA5"/>
    <w:rsid w:val="005E0FD6"/>
    <w:rsid w:val="005E1893"/>
    <w:rsid w:val="005E468B"/>
    <w:rsid w:val="005E7E11"/>
    <w:rsid w:val="005F26BC"/>
    <w:rsid w:val="005F4746"/>
    <w:rsid w:val="005F6358"/>
    <w:rsid w:val="005F682B"/>
    <w:rsid w:val="00600C17"/>
    <w:rsid w:val="00602097"/>
    <w:rsid w:val="00606A15"/>
    <w:rsid w:val="00612FC6"/>
    <w:rsid w:val="0061518E"/>
    <w:rsid w:val="006152F7"/>
    <w:rsid w:val="006200B1"/>
    <w:rsid w:val="00622949"/>
    <w:rsid w:val="00632147"/>
    <w:rsid w:val="00633E85"/>
    <w:rsid w:val="00637E44"/>
    <w:rsid w:val="00641274"/>
    <w:rsid w:val="006479A0"/>
    <w:rsid w:val="006531B7"/>
    <w:rsid w:val="00654931"/>
    <w:rsid w:val="00654C94"/>
    <w:rsid w:val="00655DCF"/>
    <w:rsid w:val="006560E4"/>
    <w:rsid w:val="00664691"/>
    <w:rsid w:val="00664749"/>
    <w:rsid w:val="00666546"/>
    <w:rsid w:val="00670F83"/>
    <w:rsid w:val="0067270B"/>
    <w:rsid w:val="00672F9D"/>
    <w:rsid w:val="00693CBD"/>
    <w:rsid w:val="00695016"/>
    <w:rsid w:val="006956E6"/>
    <w:rsid w:val="006A08BF"/>
    <w:rsid w:val="006A3C54"/>
    <w:rsid w:val="006A557E"/>
    <w:rsid w:val="006A6A93"/>
    <w:rsid w:val="006A7146"/>
    <w:rsid w:val="006B14D2"/>
    <w:rsid w:val="006B71B2"/>
    <w:rsid w:val="006C17D0"/>
    <w:rsid w:val="006C3A21"/>
    <w:rsid w:val="006C4C6B"/>
    <w:rsid w:val="006C4E38"/>
    <w:rsid w:val="006D1254"/>
    <w:rsid w:val="006D6026"/>
    <w:rsid w:val="006D706E"/>
    <w:rsid w:val="006E2CF8"/>
    <w:rsid w:val="006E53F7"/>
    <w:rsid w:val="006E543F"/>
    <w:rsid w:val="006E614B"/>
    <w:rsid w:val="006F15E6"/>
    <w:rsid w:val="006F3273"/>
    <w:rsid w:val="006F42D2"/>
    <w:rsid w:val="006F60D9"/>
    <w:rsid w:val="006F7192"/>
    <w:rsid w:val="006F794B"/>
    <w:rsid w:val="00704DF5"/>
    <w:rsid w:val="0071119D"/>
    <w:rsid w:val="0071189B"/>
    <w:rsid w:val="00712B52"/>
    <w:rsid w:val="00717AA2"/>
    <w:rsid w:val="00726968"/>
    <w:rsid w:val="00733FC7"/>
    <w:rsid w:val="00735C14"/>
    <w:rsid w:val="00737A21"/>
    <w:rsid w:val="007423E6"/>
    <w:rsid w:val="00743124"/>
    <w:rsid w:val="00751997"/>
    <w:rsid w:val="00752AF9"/>
    <w:rsid w:val="00754FFF"/>
    <w:rsid w:val="007554E3"/>
    <w:rsid w:val="00762567"/>
    <w:rsid w:val="00762E95"/>
    <w:rsid w:val="00765E69"/>
    <w:rsid w:val="00767592"/>
    <w:rsid w:val="007749EE"/>
    <w:rsid w:val="0078166A"/>
    <w:rsid w:val="00782CC0"/>
    <w:rsid w:val="00784922"/>
    <w:rsid w:val="00784EAD"/>
    <w:rsid w:val="007912A8"/>
    <w:rsid w:val="007937A0"/>
    <w:rsid w:val="00794D92"/>
    <w:rsid w:val="007A4953"/>
    <w:rsid w:val="007A571F"/>
    <w:rsid w:val="007B5A9C"/>
    <w:rsid w:val="007C2574"/>
    <w:rsid w:val="007C4A95"/>
    <w:rsid w:val="007C732C"/>
    <w:rsid w:val="007C76F4"/>
    <w:rsid w:val="007D64F4"/>
    <w:rsid w:val="007E5A1C"/>
    <w:rsid w:val="007E69A7"/>
    <w:rsid w:val="007F0004"/>
    <w:rsid w:val="007F3791"/>
    <w:rsid w:val="00801F00"/>
    <w:rsid w:val="00802B9A"/>
    <w:rsid w:val="00803539"/>
    <w:rsid w:val="00803B81"/>
    <w:rsid w:val="00813DB2"/>
    <w:rsid w:val="00815135"/>
    <w:rsid w:val="008163E5"/>
    <w:rsid w:val="008176CC"/>
    <w:rsid w:val="00817AD9"/>
    <w:rsid w:val="00820BD7"/>
    <w:rsid w:val="00823E71"/>
    <w:rsid w:val="0082562A"/>
    <w:rsid w:val="00825D54"/>
    <w:rsid w:val="00827EA3"/>
    <w:rsid w:val="008300E3"/>
    <w:rsid w:val="00830381"/>
    <w:rsid w:val="00832005"/>
    <w:rsid w:val="00832BE2"/>
    <w:rsid w:val="008368AB"/>
    <w:rsid w:val="00836970"/>
    <w:rsid w:val="0084278A"/>
    <w:rsid w:val="008460D5"/>
    <w:rsid w:val="00850B65"/>
    <w:rsid w:val="008546E3"/>
    <w:rsid w:val="0086326E"/>
    <w:rsid w:val="0086442A"/>
    <w:rsid w:val="00870F6C"/>
    <w:rsid w:val="00876EBA"/>
    <w:rsid w:val="00884ECE"/>
    <w:rsid w:val="00885C85"/>
    <w:rsid w:val="00886FF7"/>
    <w:rsid w:val="0089748C"/>
    <w:rsid w:val="008A54C0"/>
    <w:rsid w:val="008B1B67"/>
    <w:rsid w:val="008B3237"/>
    <w:rsid w:val="008B5FCE"/>
    <w:rsid w:val="008B716A"/>
    <w:rsid w:val="008B72B9"/>
    <w:rsid w:val="008C1206"/>
    <w:rsid w:val="008C166B"/>
    <w:rsid w:val="008C482B"/>
    <w:rsid w:val="008C51D5"/>
    <w:rsid w:val="008C53C2"/>
    <w:rsid w:val="008C7A28"/>
    <w:rsid w:val="008D18AE"/>
    <w:rsid w:val="008E1308"/>
    <w:rsid w:val="008E6985"/>
    <w:rsid w:val="008E69E9"/>
    <w:rsid w:val="008E6FFE"/>
    <w:rsid w:val="008F47FD"/>
    <w:rsid w:val="00906029"/>
    <w:rsid w:val="00906823"/>
    <w:rsid w:val="00915320"/>
    <w:rsid w:val="0091621F"/>
    <w:rsid w:val="00917B84"/>
    <w:rsid w:val="009200E5"/>
    <w:rsid w:val="00924D29"/>
    <w:rsid w:val="009320DE"/>
    <w:rsid w:val="009336DB"/>
    <w:rsid w:val="00935499"/>
    <w:rsid w:val="00936D5E"/>
    <w:rsid w:val="009406E3"/>
    <w:rsid w:val="009423DF"/>
    <w:rsid w:val="009466A2"/>
    <w:rsid w:val="00947913"/>
    <w:rsid w:val="00952426"/>
    <w:rsid w:val="00952DE4"/>
    <w:rsid w:val="00961805"/>
    <w:rsid w:val="00963DD6"/>
    <w:rsid w:val="00964F83"/>
    <w:rsid w:val="009674CF"/>
    <w:rsid w:val="00967F03"/>
    <w:rsid w:val="0097058F"/>
    <w:rsid w:val="00973154"/>
    <w:rsid w:val="00973ABB"/>
    <w:rsid w:val="00973BEE"/>
    <w:rsid w:val="00975CB2"/>
    <w:rsid w:val="00977739"/>
    <w:rsid w:val="00982428"/>
    <w:rsid w:val="00983A82"/>
    <w:rsid w:val="00984AA7"/>
    <w:rsid w:val="009852D2"/>
    <w:rsid w:val="009858AC"/>
    <w:rsid w:val="00987E82"/>
    <w:rsid w:val="00990615"/>
    <w:rsid w:val="00992416"/>
    <w:rsid w:val="00994BE2"/>
    <w:rsid w:val="00996CC7"/>
    <w:rsid w:val="009A1F08"/>
    <w:rsid w:val="009A21D1"/>
    <w:rsid w:val="009A35ED"/>
    <w:rsid w:val="009B0D51"/>
    <w:rsid w:val="009B0FA1"/>
    <w:rsid w:val="009B3131"/>
    <w:rsid w:val="009B3378"/>
    <w:rsid w:val="009B337A"/>
    <w:rsid w:val="009B3BCA"/>
    <w:rsid w:val="009B6708"/>
    <w:rsid w:val="009B7095"/>
    <w:rsid w:val="009C2A1F"/>
    <w:rsid w:val="009C673F"/>
    <w:rsid w:val="009C6D69"/>
    <w:rsid w:val="009E38AD"/>
    <w:rsid w:val="009E6520"/>
    <w:rsid w:val="009E70B3"/>
    <w:rsid w:val="00A009AC"/>
    <w:rsid w:val="00A01D2A"/>
    <w:rsid w:val="00A27CC2"/>
    <w:rsid w:val="00A27FE0"/>
    <w:rsid w:val="00A33D14"/>
    <w:rsid w:val="00A34C91"/>
    <w:rsid w:val="00A40123"/>
    <w:rsid w:val="00A42FC8"/>
    <w:rsid w:val="00A44CD5"/>
    <w:rsid w:val="00A46E8C"/>
    <w:rsid w:val="00A472F7"/>
    <w:rsid w:val="00A474CA"/>
    <w:rsid w:val="00A53788"/>
    <w:rsid w:val="00A55995"/>
    <w:rsid w:val="00A62DF7"/>
    <w:rsid w:val="00A71002"/>
    <w:rsid w:val="00A839EA"/>
    <w:rsid w:val="00A85176"/>
    <w:rsid w:val="00A9039D"/>
    <w:rsid w:val="00A9646E"/>
    <w:rsid w:val="00AA031C"/>
    <w:rsid w:val="00AA04BE"/>
    <w:rsid w:val="00AA1CD8"/>
    <w:rsid w:val="00AA1FA8"/>
    <w:rsid w:val="00AA263B"/>
    <w:rsid w:val="00AA36DB"/>
    <w:rsid w:val="00AA38BF"/>
    <w:rsid w:val="00AA51D4"/>
    <w:rsid w:val="00AA604F"/>
    <w:rsid w:val="00AA6F4D"/>
    <w:rsid w:val="00AA7625"/>
    <w:rsid w:val="00AB51EA"/>
    <w:rsid w:val="00AC3CD7"/>
    <w:rsid w:val="00AC4753"/>
    <w:rsid w:val="00AC5A6D"/>
    <w:rsid w:val="00AD6895"/>
    <w:rsid w:val="00AD7206"/>
    <w:rsid w:val="00AD7DD1"/>
    <w:rsid w:val="00AE018E"/>
    <w:rsid w:val="00AF0EBB"/>
    <w:rsid w:val="00AF2600"/>
    <w:rsid w:val="00AF5B5D"/>
    <w:rsid w:val="00B0063E"/>
    <w:rsid w:val="00B01319"/>
    <w:rsid w:val="00B014EA"/>
    <w:rsid w:val="00B101EB"/>
    <w:rsid w:val="00B14179"/>
    <w:rsid w:val="00B20549"/>
    <w:rsid w:val="00B20DB8"/>
    <w:rsid w:val="00B22791"/>
    <w:rsid w:val="00B25EF1"/>
    <w:rsid w:val="00B31522"/>
    <w:rsid w:val="00B353CF"/>
    <w:rsid w:val="00B36501"/>
    <w:rsid w:val="00B36685"/>
    <w:rsid w:val="00B410C5"/>
    <w:rsid w:val="00B51D84"/>
    <w:rsid w:val="00B64C65"/>
    <w:rsid w:val="00B64E0C"/>
    <w:rsid w:val="00B651A4"/>
    <w:rsid w:val="00B6563F"/>
    <w:rsid w:val="00B65C6A"/>
    <w:rsid w:val="00B73268"/>
    <w:rsid w:val="00B7386A"/>
    <w:rsid w:val="00B75910"/>
    <w:rsid w:val="00B77BEF"/>
    <w:rsid w:val="00B80D17"/>
    <w:rsid w:val="00B819CB"/>
    <w:rsid w:val="00B81EA9"/>
    <w:rsid w:val="00B84D3C"/>
    <w:rsid w:val="00B86FA8"/>
    <w:rsid w:val="00B91F6C"/>
    <w:rsid w:val="00B937C0"/>
    <w:rsid w:val="00BA01B3"/>
    <w:rsid w:val="00BA1E9B"/>
    <w:rsid w:val="00BB1E1A"/>
    <w:rsid w:val="00BB57B1"/>
    <w:rsid w:val="00BB782B"/>
    <w:rsid w:val="00BC1C3B"/>
    <w:rsid w:val="00BC3D87"/>
    <w:rsid w:val="00BC5B12"/>
    <w:rsid w:val="00BC67F6"/>
    <w:rsid w:val="00BD2446"/>
    <w:rsid w:val="00BE04FE"/>
    <w:rsid w:val="00BE1CD1"/>
    <w:rsid w:val="00BE4224"/>
    <w:rsid w:val="00BE44C3"/>
    <w:rsid w:val="00BE601C"/>
    <w:rsid w:val="00BF10FB"/>
    <w:rsid w:val="00C061AF"/>
    <w:rsid w:val="00C06AE6"/>
    <w:rsid w:val="00C07605"/>
    <w:rsid w:val="00C17EEB"/>
    <w:rsid w:val="00C27D98"/>
    <w:rsid w:val="00C306CB"/>
    <w:rsid w:val="00C327CE"/>
    <w:rsid w:val="00C430D5"/>
    <w:rsid w:val="00C44563"/>
    <w:rsid w:val="00C47042"/>
    <w:rsid w:val="00C47081"/>
    <w:rsid w:val="00C539CE"/>
    <w:rsid w:val="00C62C52"/>
    <w:rsid w:val="00C666ED"/>
    <w:rsid w:val="00C66C60"/>
    <w:rsid w:val="00C7199F"/>
    <w:rsid w:val="00C72202"/>
    <w:rsid w:val="00C74FA5"/>
    <w:rsid w:val="00C829ED"/>
    <w:rsid w:val="00C942B5"/>
    <w:rsid w:val="00C94CA0"/>
    <w:rsid w:val="00C95CA9"/>
    <w:rsid w:val="00C971EF"/>
    <w:rsid w:val="00C97394"/>
    <w:rsid w:val="00CA3360"/>
    <w:rsid w:val="00CA42E9"/>
    <w:rsid w:val="00CA6241"/>
    <w:rsid w:val="00CB00D9"/>
    <w:rsid w:val="00CB1995"/>
    <w:rsid w:val="00CB495E"/>
    <w:rsid w:val="00CB6089"/>
    <w:rsid w:val="00CB734F"/>
    <w:rsid w:val="00CD15E0"/>
    <w:rsid w:val="00CE011F"/>
    <w:rsid w:val="00CE0564"/>
    <w:rsid w:val="00CE5F09"/>
    <w:rsid w:val="00CE7E1E"/>
    <w:rsid w:val="00CF14A5"/>
    <w:rsid w:val="00CF35D4"/>
    <w:rsid w:val="00CF36E1"/>
    <w:rsid w:val="00CF3CD6"/>
    <w:rsid w:val="00CF5045"/>
    <w:rsid w:val="00CF57FA"/>
    <w:rsid w:val="00D00A6C"/>
    <w:rsid w:val="00D1217F"/>
    <w:rsid w:val="00D133EC"/>
    <w:rsid w:val="00D1377E"/>
    <w:rsid w:val="00D147DA"/>
    <w:rsid w:val="00D16164"/>
    <w:rsid w:val="00D21E8F"/>
    <w:rsid w:val="00D24B12"/>
    <w:rsid w:val="00D2579A"/>
    <w:rsid w:val="00D352F2"/>
    <w:rsid w:val="00D37606"/>
    <w:rsid w:val="00D40441"/>
    <w:rsid w:val="00D42FCF"/>
    <w:rsid w:val="00D44ACD"/>
    <w:rsid w:val="00D515F9"/>
    <w:rsid w:val="00D51850"/>
    <w:rsid w:val="00D52988"/>
    <w:rsid w:val="00D52C9B"/>
    <w:rsid w:val="00D560A3"/>
    <w:rsid w:val="00D60C5D"/>
    <w:rsid w:val="00D610AA"/>
    <w:rsid w:val="00D634F8"/>
    <w:rsid w:val="00D6376E"/>
    <w:rsid w:val="00D63EFA"/>
    <w:rsid w:val="00D71447"/>
    <w:rsid w:val="00D73960"/>
    <w:rsid w:val="00D73B28"/>
    <w:rsid w:val="00D76D6E"/>
    <w:rsid w:val="00D836CF"/>
    <w:rsid w:val="00D86225"/>
    <w:rsid w:val="00D90046"/>
    <w:rsid w:val="00D922D3"/>
    <w:rsid w:val="00D94743"/>
    <w:rsid w:val="00DA3823"/>
    <w:rsid w:val="00DA6479"/>
    <w:rsid w:val="00DA7D42"/>
    <w:rsid w:val="00DB52AA"/>
    <w:rsid w:val="00DB5D75"/>
    <w:rsid w:val="00DB68A0"/>
    <w:rsid w:val="00DC0E3B"/>
    <w:rsid w:val="00DD4E36"/>
    <w:rsid w:val="00DE0E7E"/>
    <w:rsid w:val="00DE1F09"/>
    <w:rsid w:val="00DE213A"/>
    <w:rsid w:val="00DE3225"/>
    <w:rsid w:val="00DF4E15"/>
    <w:rsid w:val="00E0026D"/>
    <w:rsid w:val="00E04B61"/>
    <w:rsid w:val="00E06BC7"/>
    <w:rsid w:val="00E07211"/>
    <w:rsid w:val="00E124D1"/>
    <w:rsid w:val="00E20287"/>
    <w:rsid w:val="00E21252"/>
    <w:rsid w:val="00E23F51"/>
    <w:rsid w:val="00E30C3E"/>
    <w:rsid w:val="00E31642"/>
    <w:rsid w:val="00E33C70"/>
    <w:rsid w:val="00E406D9"/>
    <w:rsid w:val="00E41FB7"/>
    <w:rsid w:val="00E43E26"/>
    <w:rsid w:val="00E43F32"/>
    <w:rsid w:val="00E518CA"/>
    <w:rsid w:val="00E548D2"/>
    <w:rsid w:val="00E55676"/>
    <w:rsid w:val="00E560E4"/>
    <w:rsid w:val="00E56C55"/>
    <w:rsid w:val="00E57924"/>
    <w:rsid w:val="00E62DE2"/>
    <w:rsid w:val="00E666A7"/>
    <w:rsid w:val="00E679DF"/>
    <w:rsid w:val="00E67FB7"/>
    <w:rsid w:val="00E70B5B"/>
    <w:rsid w:val="00E74DF7"/>
    <w:rsid w:val="00E764D7"/>
    <w:rsid w:val="00E822C3"/>
    <w:rsid w:val="00E85492"/>
    <w:rsid w:val="00E855E4"/>
    <w:rsid w:val="00E85B8E"/>
    <w:rsid w:val="00E87E5D"/>
    <w:rsid w:val="00E944D1"/>
    <w:rsid w:val="00E94A4B"/>
    <w:rsid w:val="00E96AF2"/>
    <w:rsid w:val="00E96BCB"/>
    <w:rsid w:val="00EA008A"/>
    <w:rsid w:val="00EA19B5"/>
    <w:rsid w:val="00EA28CD"/>
    <w:rsid w:val="00EA37E7"/>
    <w:rsid w:val="00EB0AA0"/>
    <w:rsid w:val="00EB172A"/>
    <w:rsid w:val="00EB2002"/>
    <w:rsid w:val="00EB23BD"/>
    <w:rsid w:val="00EB358A"/>
    <w:rsid w:val="00EB3E81"/>
    <w:rsid w:val="00EB57B7"/>
    <w:rsid w:val="00EC0207"/>
    <w:rsid w:val="00EC3FCE"/>
    <w:rsid w:val="00EC6C48"/>
    <w:rsid w:val="00EC7B16"/>
    <w:rsid w:val="00ED2E79"/>
    <w:rsid w:val="00ED3F9A"/>
    <w:rsid w:val="00EE2D38"/>
    <w:rsid w:val="00EE3214"/>
    <w:rsid w:val="00EE4633"/>
    <w:rsid w:val="00EE5635"/>
    <w:rsid w:val="00EF137A"/>
    <w:rsid w:val="00EF1620"/>
    <w:rsid w:val="00EF187E"/>
    <w:rsid w:val="00EF2011"/>
    <w:rsid w:val="00EF4BD0"/>
    <w:rsid w:val="00EF4FEE"/>
    <w:rsid w:val="00EF547B"/>
    <w:rsid w:val="00EF5D87"/>
    <w:rsid w:val="00F0176A"/>
    <w:rsid w:val="00F06A04"/>
    <w:rsid w:val="00F10C62"/>
    <w:rsid w:val="00F12E74"/>
    <w:rsid w:val="00F12E7C"/>
    <w:rsid w:val="00F13C48"/>
    <w:rsid w:val="00F2076E"/>
    <w:rsid w:val="00F2281D"/>
    <w:rsid w:val="00F22A35"/>
    <w:rsid w:val="00F23031"/>
    <w:rsid w:val="00F2313D"/>
    <w:rsid w:val="00F33122"/>
    <w:rsid w:val="00F422C3"/>
    <w:rsid w:val="00F450F3"/>
    <w:rsid w:val="00F45262"/>
    <w:rsid w:val="00F46A13"/>
    <w:rsid w:val="00F46C8B"/>
    <w:rsid w:val="00F47E97"/>
    <w:rsid w:val="00F50CEA"/>
    <w:rsid w:val="00F53D09"/>
    <w:rsid w:val="00F572F5"/>
    <w:rsid w:val="00F60447"/>
    <w:rsid w:val="00F62D95"/>
    <w:rsid w:val="00F645C0"/>
    <w:rsid w:val="00F67FE9"/>
    <w:rsid w:val="00F70098"/>
    <w:rsid w:val="00F702AD"/>
    <w:rsid w:val="00F70B7E"/>
    <w:rsid w:val="00F70D4B"/>
    <w:rsid w:val="00F83B8F"/>
    <w:rsid w:val="00F85828"/>
    <w:rsid w:val="00F87B30"/>
    <w:rsid w:val="00F929E9"/>
    <w:rsid w:val="00FA40C2"/>
    <w:rsid w:val="00FA46FF"/>
    <w:rsid w:val="00FA5873"/>
    <w:rsid w:val="00FB161A"/>
    <w:rsid w:val="00FB3498"/>
    <w:rsid w:val="00FB627A"/>
    <w:rsid w:val="00FC1B09"/>
    <w:rsid w:val="00FC7200"/>
    <w:rsid w:val="00FD5866"/>
    <w:rsid w:val="00FD7BED"/>
    <w:rsid w:val="00FE03F2"/>
    <w:rsid w:val="00FE0B2A"/>
    <w:rsid w:val="00FF622C"/>
    <w:rsid w:val="00FF7A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CF4A139"/>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paragraph" w:styleId="Heading3">
    <w:name w:val="heading 3"/>
    <w:basedOn w:val="Normal"/>
    <w:next w:val="Normal"/>
    <w:link w:val="Heading3Char"/>
    <w:uiPriority w:val="9"/>
    <w:unhideWhenUsed/>
    <w:qFormat/>
    <w:rsid w:val="00654931"/>
    <w:pPr>
      <w:keepNext/>
      <w:keepLines/>
      <w:spacing w:before="240" w:after="40" w:line="240" w:lineRule="auto"/>
      <w:outlineLvl w:val="2"/>
    </w:pPr>
    <w:rPr>
      <w:rFonts w:ascii="Open Sans" w:eastAsiaTheme="majorEastAsia" w:hAnsi="Open Sans" w:cstheme="majorBidi"/>
      <w:b/>
      <w:bCs/>
      <w:color w:val="00308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character" w:customStyle="1" w:styleId="A14">
    <w:name w:val="A14"/>
    <w:uiPriority w:val="99"/>
    <w:rsid w:val="001421A6"/>
    <w:rPr>
      <w:rFonts w:cs="HelveticaNeueLT Std"/>
      <w:b/>
      <w:bCs/>
      <w:color w:val="000000"/>
      <w:sz w:val="19"/>
      <w:szCs w:val="19"/>
    </w:rPr>
  </w:style>
  <w:style w:type="paragraph" w:customStyle="1" w:styleId="ListAlpha">
    <w:name w:val="List Alpha"/>
    <w:basedOn w:val="ListParagraph"/>
    <w:qFormat/>
    <w:rsid w:val="006D1254"/>
    <w:pPr>
      <w:widowControl w:val="0"/>
      <w:numPr>
        <w:numId w:val="4"/>
      </w:numPr>
      <w:tabs>
        <w:tab w:val="left" w:pos="1159"/>
        <w:tab w:val="left" w:pos="1160"/>
      </w:tabs>
      <w:autoSpaceDE w:val="0"/>
      <w:autoSpaceDN w:val="0"/>
      <w:spacing w:before="120" w:after="120" w:line="240" w:lineRule="auto"/>
      <w:contextualSpacing w:val="0"/>
    </w:pPr>
    <w:rPr>
      <w:rFonts w:ascii="Open Sans" w:eastAsia="Times New Roman" w:hAnsi="Open Sans" w:cs="Open Sans"/>
      <w:b/>
      <w:bCs/>
      <w:color w:val="000000"/>
      <w:sz w:val="21"/>
      <w:szCs w:val="21"/>
      <w:shd w:val="clear" w:color="auto" w:fill="FFFFFF"/>
    </w:rPr>
  </w:style>
  <w:style w:type="paragraph" w:styleId="ListParagraph">
    <w:name w:val="List Paragraph"/>
    <w:basedOn w:val="Normal"/>
    <w:uiPriority w:val="34"/>
    <w:qFormat/>
    <w:rsid w:val="00743124"/>
    <w:pPr>
      <w:ind w:left="720"/>
      <w:contextualSpacing/>
    </w:pPr>
  </w:style>
  <w:style w:type="paragraph" w:customStyle="1" w:styleId="ListNumber1">
    <w:name w:val="List Number1"/>
    <w:basedOn w:val="ListParagraph"/>
    <w:qFormat/>
    <w:rsid w:val="00CF35D4"/>
    <w:pPr>
      <w:widowControl w:val="0"/>
      <w:numPr>
        <w:numId w:val="1"/>
      </w:numPr>
      <w:autoSpaceDE w:val="0"/>
      <w:autoSpaceDN w:val="0"/>
      <w:spacing w:before="60" w:after="0" w:line="240" w:lineRule="auto"/>
      <w:ind w:right="72"/>
      <w:contextualSpacing w:val="0"/>
    </w:pPr>
    <w:rPr>
      <w:rFonts w:ascii="Open Sans" w:eastAsia="Myriad Pro Light" w:hAnsi="Open Sans" w:cs="Open Sans"/>
      <w:sz w:val="21"/>
      <w:szCs w:val="21"/>
      <w:lang w:bidi="en-US"/>
    </w:rPr>
  </w:style>
  <w:style w:type="paragraph" w:customStyle="1" w:styleId="Roman">
    <w:name w:val="Roman"/>
    <w:basedOn w:val="Normal"/>
    <w:qFormat/>
    <w:rsid w:val="006D1254"/>
    <w:pPr>
      <w:autoSpaceDE w:val="0"/>
      <w:autoSpaceDN w:val="0"/>
      <w:adjustRightInd w:val="0"/>
      <w:spacing w:after="0" w:line="240" w:lineRule="auto"/>
    </w:pPr>
    <w:rPr>
      <w:rFonts w:ascii="Open Sans" w:hAnsi="Open Sans" w:cs="Open Sans"/>
      <w:color w:val="0070C0"/>
      <w:sz w:val="24"/>
    </w:rPr>
  </w:style>
  <w:style w:type="paragraph" w:customStyle="1" w:styleId="alpha">
    <w:name w:val="alpha"/>
    <w:basedOn w:val="ListParagraph"/>
    <w:qFormat/>
    <w:rsid w:val="006D1254"/>
    <w:pPr>
      <w:numPr>
        <w:numId w:val="10"/>
      </w:numPr>
      <w:autoSpaceDE w:val="0"/>
      <w:autoSpaceDN w:val="0"/>
      <w:adjustRightInd w:val="0"/>
      <w:spacing w:after="0" w:line="240" w:lineRule="auto"/>
    </w:pPr>
    <w:rPr>
      <w:rFonts w:ascii="Open Sans" w:hAnsi="Open Sans" w:cs="Open Sans"/>
      <w:sz w:val="21"/>
      <w:szCs w:val="21"/>
    </w:rPr>
  </w:style>
  <w:style w:type="paragraph" w:styleId="BalloonText">
    <w:name w:val="Balloon Text"/>
    <w:basedOn w:val="Normal"/>
    <w:link w:val="BalloonTextChar"/>
    <w:uiPriority w:val="99"/>
    <w:semiHidden/>
    <w:unhideWhenUsed/>
    <w:rsid w:val="004412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1212"/>
    <w:rPr>
      <w:rFonts w:ascii="Segoe UI" w:hAnsi="Segoe UI" w:cs="Segoe UI"/>
      <w:sz w:val="18"/>
      <w:szCs w:val="18"/>
    </w:rPr>
  </w:style>
  <w:style w:type="paragraph" w:customStyle="1" w:styleId="ListRomanNumeral">
    <w:name w:val="List Roman Numeral"/>
    <w:basedOn w:val="ListParagraph"/>
    <w:qFormat/>
    <w:rsid w:val="00092FCE"/>
    <w:pPr>
      <w:widowControl w:val="0"/>
      <w:numPr>
        <w:numId w:val="2"/>
      </w:numPr>
      <w:tabs>
        <w:tab w:val="clear" w:pos="720"/>
        <w:tab w:val="left" w:pos="880"/>
      </w:tabs>
      <w:autoSpaceDE w:val="0"/>
      <w:autoSpaceDN w:val="0"/>
      <w:spacing w:before="240" w:after="240" w:line="240" w:lineRule="auto"/>
      <w:ind w:left="259" w:hanging="259"/>
      <w:contextualSpacing w:val="0"/>
    </w:pPr>
    <w:rPr>
      <w:rFonts w:ascii="Open Sans" w:eastAsiaTheme="majorEastAsia" w:hAnsi="Open Sans" w:cstheme="majorBidi"/>
      <w:color w:val="003082"/>
      <w:sz w:val="24"/>
      <w:szCs w:val="24"/>
    </w:rPr>
  </w:style>
  <w:style w:type="paragraph" w:customStyle="1" w:styleId="BodyCopy">
    <w:name w:val="Body Copy"/>
    <w:basedOn w:val="Normal"/>
    <w:qFormat/>
    <w:rsid w:val="006B14D2"/>
    <w:pPr>
      <w:spacing w:after="120" w:line="240" w:lineRule="auto"/>
    </w:pPr>
    <w:rPr>
      <w:rFonts w:ascii="Open Sans" w:eastAsia="Times New Roman" w:hAnsi="Open Sans" w:cs="Open Sans"/>
      <w:color w:val="000000"/>
      <w:sz w:val="21"/>
      <w:szCs w:val="21"/>
      <w:shd w:val="clear" w:color="auto" w:fill="FFFFFF"/>
    </w:rPr>
  </w:style>
  <w:style w:type="paragraph" w:customStyle="1" w:styleId="Bullet1">
    <w:name w:val="Bullet1"/>
    <w:basedOn w:val="Normal"/>
    <w:qFormat/>
    <w:rsid w:val="000E6065"/>
    <w:pPr>
      <w:numPr>
        <w:numId w:val="3"/>
      </w:numPr>
      <w:autoSpaceDE w:val="0"/>
      <w:autoSpaceDN w:val="0"/>
      <w:adjustRightInd w:val="0"/>
      <w:spacing w:after="0" w:line="240" w:lineRule="auto"/>
      <w:ind w:left="360"/>
    </w:pPr>
    <w:rPr>
      <w:rFonts w:ascii="Open Sans" w:hAnsi="Open Sans"/>
      <w:sz w:val="21"/>
    </w:rPr>
  </w:style>
  <w:style w:type="character" w:customStyle="1" w:styleId="Heading3Char">
    <w:name w:val="Heading 3 Char"/>
    <w:basedOn w:val="DefaultParagraphFont"/>
    <w:link w:val="Heading3"/>
    <w:uiPriority w:val="9"/>
    <w:rsid w:val="00654931"/>
    <w:rPr>
      <w:rFonts w:ascii="Open Sans" w:eastAsiaTheme="majorEastAsia" w:hAnsi="Open Sans" w:cstheme="majorBidi"/>
      <w:b/>
      <w:bCs/>
      <w:color w:val="003082"/>
      <w:sz w:val="26"/>
      <w:szCs w:val="26"/>
    </w:rPr>
  </w:style>
  <w:style w:type="paragraph" w:customStyle="1" w:styleId="DiscussionHead">
    <w:name w:val="DiscussionHead"/>
    <w:basedOn w:val="Normal"/>
    <w:qFormat/>
    <w:rsid w:val="00EF4FEE"/>
    <w:pPr>
      <w:tabs>
        <w:tab w:val="left" w:pos="1610"/>
      </w:tabs>
      <w:spacing w:before="240" w:after="120" w:line="254" w:lineRule="auto"/>
      <w:ind w:left="259" w:right="72"/>
    </w:pPr>
    <w:rPr>
      <w:rFonts w:ascii="Open Sans" w:eastAsiaTheme="minorHAnsi" w:hAnsi="Open Sans" w:cs="Open Sans"/>
      <w:b/>
      <w:sz w:val="21"/>
      <w:szCs w:val="21"/>
    </w:rPr>
  </w:style>
  <w:style w:type="numbering" w:customStyle="1" w:styleId="Style1">
    <w:name w:val="Style1"/>
    <w:basedOn w:val="NoList"/>
    <w:uiPriority w:val="99"/>
    <w:rsid w:val="007F3791"/>
    <w:pPr>
      <w:numPr>
        <w:numId w:val="5"/>
      </w:numPr>
    </w:pPr>
  </w:style>
  <w:style w:type="paragraph" w:customStyle="1" w:styleId="listalpha0">
    <w:name w:val="list alpha"/>
    <w:basedOn w:val="ListParagraph"/>
    <w:qFormat/>
    <w:rsid w:val="007F3791"/>
    <w:pPr>
      <w:widowControl w:val="0"/>
      <w:numPr>
        <w:numId w:val="6"/>
      </w:numPr>
      <w:tabs>
        <w:tab w:val="left" w:pos="1340"/>
      </w:tabs>
      <w:autoSpaceDE w:val="0"/>
      <w:autoSpaceDN w:val="0"/>
      <w:spacing w:before="60" w:after="0" w:line="254" w:lineRule="auto"/>
      <w:ind w:right="72"/>
      <w:contextualSpacing w:val="0"/>
    </w:pPr>
    <w:rPr>
      <w:rFonts w:ascii="Open Sans" w:eastAsia="Myriad Pro Light" w:hAnsi="Open Sans" w:cs="Open Sans"/>
      <w:sz w:val="21"/>
      <w:szCs w:val="21"/>
      <w:lang w:bidi="en-US"/>
    </w:rPr>
  </w:style>
  <w:style w:type="paragraph" w:styleId="Subtitle">
    <w:name w:val="Subtitle"/>
    <w:basedOn w:val="Normal"/>
    <w:next w:val="Normal"/>
    <w:link w:val="SubtitleChar"/>
    <w:uiPriority w:val="11"/>
    <w:qFormat/>
    <w:rsid w:val="007F3791"/>
    <w:pPr>
      <w:numPr>
        <w:ilvl w:val="1"/>
      </w:numPr>
      <w:spacing w:line="240" w:lineRule="auto"/>
    </w:pPr>
    <w:rPr>
      <w:rFonts w:ascii="Open Sans" w:eastAsiaTheme="minorEastAsia" w:hAnsi="Open Sans" w:cstheme="minorBidi"/>
      <w:color w:val="5A5A5A" w:themeColor="text1" w:themeTint="A5"/>
      <w:spacing w:val="15"/>
    </w:rPr>
  </w:style>
  <w:style w:type="character" w:customStyle="1" w:styleId="SubtitleChar">
    <w:name w:val="Subtitle Char"/>
    <w:basedOn w:val="DefaultParagraphFont"/>
    <w:link w:val="Subtitle"/>
    <w:uiPriority w:val="11"/>
    <w:rsid w:val="007F3791"/>
    <w:rPr>
      <w:rFonts w:ascii="Open Sans" w:eastAsiaTheme="minorEastAsia" w:hAnsi="Open Sans" w:cstheme="minorBidi"/>
      <w:color w:val="5A5A5A" w:themeColor="text1" w:themeTint="A5"/>
      <w:spacing w:val="15"/>
      <w:sz w:val="22"/>
      <w:szCs w:val="22"/>
    </w:rPr>
  </w:style>
  <w:style w:type="paragraph" w:styleId="ListBullet5">
    <w:name w:val="List Bullet 5"/>
    <w:basedOn w:val="Normal"/>
    <w:uiPriority w:val="99"/>
    <w:unhideWhenUsed/>
    <w:rsid w:val="007F3791"/>
    <w:pPr>
      <w:numPr>
        <w:numId w:val="7"/>
      </w:numPr>
      <w:spacing w:after="120" w:line="240" w:lineRule="auto"/>
      <w:contextualSpacing/>
    </w:pPr>
    <w:rPr>
      <w:rFonts w:ascii="Open Sans" w:eastAsiaTheme="minorHAnsi" w:hAnsi="Open Sans" w:cstheme="minorBidi"/>
      <w:sz w:val="21"/>
      <w:szCs w:val="24"/>
    </w:rPr>
  </w:style>
  <w:style w:type="character" w:styleId="Strong">
    <w:name w:val="Strong"/>
    <w:basedOn w:val="DefaultParagraphFont"/>
    <w:uiPriority w:val="22"/>
    <w:qFormat/>
    <w:rsid w:val="00FB627A"/>
    <w:rPr>
      <w:rFonts w:ascii="Open Sans" w:hAnsi="Open Sans"/>
      <w:b/>
      <w:bCs/>
      <w:sz w:val="21"/>
    </w:rPr>
  </w:style>
  <w:style w:type="paragraph" w:customStyle="1" w:styleId="BulletIndent">
    <w:name w:val="BulletIndent"/>
    <w:basedOn w:val="listalpha0"/>
    <w:qFormat/>
    <w:rsid w:val="00E406D9"/>
    <w:pPr>
      <w:numPr>
        <w:numId w:val="0"/>
      </w:numPr>
      <w:tabs>
        <w:tab w:val="num" w:pos="360"/>
      </w:tabs>
      <w:ind w:left="1080" w:hanging="28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2d3f2cd-3e20-4236-b4fd-ddc0b43d1d85" xsi:nil="true"/>
    <lcf76f155ced4ddcb4097134ff3c332f xmlns="2ddca5e7-d4b1-4eec-b942-8647347c53b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281B7D7BBA37D49B5AEFBBFFE271DA0" ma:contentTypeVersion="23" ma:contentTypeDescription="Create a new document." ma:contentTypeScope="" ma:versionID="74d175f139e49f2c07ae70f68ac8c94e">
  <xsd:schema xmlns:xsd="http://www.w3.org/2001/XMLSchema" xmlns:xs="http://www.w3.org/2001/XMLSchema" xmlns:p="http://schemas.microsoft.com/office/2006/metadata/properties" xmlns:ns2="a2d3f2cd-3e20-4236-b4fd-ddc0b43d1d85" xmlns:ns3="2ddca5e7-d4b1-4eec-b942-8647347c53b6" targetNamespace="http://schemas.microsoft.com/office/2006/metadata/properties" ma:root="true" ma:fieldsID="14644786cfa24ab56b3afbf7b45dce94" ns2:_="" ns3:_="">
    <xsd:import namespace="a2d3f2cd-3e20-4236-b4fd-ddc0b43d1d85"/>
    <xsd:import namespace="2ddca5e7-d4b1-4eec-b942-8647347c53b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AutoKeyPoints" minOccurs="0"/>
                <xsd:element ref="ns3:MediaServiceKeyPoints" minOccurs="0"/>
                <xsd:element ref="ns3:MediaServiceGenerationTime" minOccurs="0"/>
                <xsd:element ref="ns3:MediaServiceEventHashCode"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3f2cd-3e20-4236-b4fd-ddc0b43d1d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1" nillable="true" ma:displayName="Taxonomy Catch All Column" ma:hidden="true" ma:list="{009a8d6a-b9af-49d5-bf77-1c1d98051887}" ma:internalName="TaxCatchAll" ma:showField="CatchAllData" ma:web="a2d3f2cd-3e20-4236-b4fd-ddc0b43d1d8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ddca5e7-d4b1-4eec-b942-8647347c53b6"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37c2f1-5aef-4158-9f4d-c891953a27c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4FC8F3-C8A7-4A3D-8170-DAB1EF07CDDD}">
  <ds:schemaRefs>
    <ds:schemaRef ds:uri="http://schemas.microsoft.com/sharepoint/v3/contenttype/forms"/>
  </ds:schemaRefs>
</ds:datastoreItem>
</file>

<file path=customXml/itemProps2.xml><?xml version="1.0" encoding="utf-8"?>
<ds:datastoreItem xmlns:ds="http://schemas.openxmlformats.org/officeDocument/2006/customXml" ds:itemID="{85BBD945-461B-49EC-A093-2C05CA4CAC45}">
  <ds:schemaRefs>
    <ds:schemaRef ds:uri="http://purl.org/dc/elements/1.1/"/>
    <ds:schemaRef ds:uri="http://schemas.microsoft.com/office/2006/metadata/properties"/>
    <ds:schemaRef ds:uri="5b805046-b83c-44f8-8739-e435a824acc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3324F165-E6A5-439A-AB6B-7AFE568225E2}"/>
</file>

<file path=docProps/app.xml><?xml version="1.0" encoding="utf-8"?>
<Properties xmlns="http://schemas.openxmlformats.org/officeDocument/2006/extended-properties" xmlns:vt="http://schemas.openxmlformats.org/officeDocument/2006/docPropsVTypes">
  <Template>Normal.dotm</Template>
  <TotalTime>251</TotalTime>
  <Pages>13</Pages>
  <Words>1562</Words>
  <Characters>8906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10448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601</cp:revision>
  <dcterms:created xsi:type="dcterms:W3CDTF">2018-01-26T18:12:00Z</dcterms:created>
  <dcterms:modified xsi:type="dcterms:W3CDTF">2022-07-01T15:25:00Z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0x0101005281B7D7BBA37D49B5AEFBBFFE271DA0</vt:lpwstr>
  </property>
  <property fmtid="{D5CDD505-2E9C-101B-9397-08002B2CF9AE}" pid="3" name="Order">
    <vt:r8>100</vt:r8>
  </property>
</Properties>
</file>