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lementary Education: Content Knowledge (5018)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67D25" w:rsidTr="00067D25">
        <w:trPr>
          <w:trHeight w:val="755"/>
          <w:tblHeader/>
        </w:trPr>
        <w:tc>
          <w:tcPr>
            <w:tcW w:w="13392" w:type="dxa"/>
            <w:gridSpan w:val="16"/>
            <w:shd w:val="clear" w:color="auto" w:fill="D9D9D9"/>
          </w:tcPr>
          <w:p w:rsidR="00067D25" w:rsidRPr="00E67118" w:rsidRDefault="00067D25" w:rsidP="00067D25">
            <w:pPr>
              <w:spacing w:after="0"/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067D25" w:rsidTr="00067D25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067D25" w:rsidRDefault="00067D25" w:rsidP="008343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067D25" w:rsidRPr="008D258F" w:rsidRDefault="00067D25" w:rsidP="0083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</w:pPr>
            <w:r w:rsidRPr="00CA0422"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Students as Learners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pStyle w:val="ACTheading1"/>
              <w:rPr>
                <w:rFonts w:asciiTheme="minorHAnsi" w:hAnsiTheme="minorHAnsi" w:cstheme="minorHAnsi"/>
                <w:b/>
              </w:rPr>
            </w:pPr>
            <w:r w:rsidRPr="00CA0422">
              <w:rPr>
                <w:rFonts w:asciiTheme="minorHAnsi" w:hAnsiTheme="minorHAnsi" w:cstheme="minorHAnsi"/>
                <w:b/>
              </w:rPr>
              <w:t>Student Development and the Learning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4E18DA" w:rsidRDefault="00CA1CA7" w:rsidP="00CA1CA7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340"/>
              </w:tabs>
              <w:spacing w:after="1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A0422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  <w:r w:rsidRPr="00CA0422">
              <w:rPr>
                <w:rFonts w:asciiTheme="minorHAnsi" w:hAnsiTheme="minorHAnsi"/>
                <w:b w:val="0"/>
                <w:sz w:val="22"/>
                <w:szCs w:val="22"/>
              </w:rPr>
              <w:tab/>
              <w:t>Understands the theoretical foundations of how students learn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Knows how knowledge is constructed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Knows a variety of means by which skills are acquired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Understands a variety of cognitive processes and how they are developed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2.</w:t>
            </w:r>
            <w:r w:rsidRPr="00CA0422">
              <w:rPr>
                <w:rFonts w:asciiTheme="minorHAnsi" w:hAnsiTheme="minorHAnsi"/>
              </w:rPr>
              <w:tab/>
              <w:t>Knows the major contributions of foundational theorists to education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Relates the work of theorists to educational contexts</w:t>
            </w:r>
            <w:r>
              <w:rPr>
                <w:rFonts w:asciiTheme="minorHAnsi" w:hAnsiTheme="minorHAnsi"/>
              </w:rPr>
              <w:br/>
            </w: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Bandura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Bruner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Dewey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Piaget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Vygotsky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Kohlberg</w:t>
            </w:r>
          </w:p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Bloom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3.</w:t>
            </w:r>
            <w:r w:rsidRPr="00CA0422">
              <w:rPr>
                <w:rFonts w:asciiTheme="minorHAnsi" w:hAnsiTheme="minorHAnsi"/>
              </w:rPr>
              <w:tab/>
              <w:t>Understands the concepts and terms related to a variety of learning theories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lastRenderedPageBreak/>
              <w:t>a.</w:t>
            </w:r>
            <w:r w:rsidRPr="00CA0422">
              <w:rPr>
                <w:rFonts w:asciiTheme="minorHAnsi" w:hAnsiTheme="minorHAnsi"/>
              </w:rPr>
              <w:tab/>
              <w:t>Metacognition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Schema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Transfer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d.</w:t>
            </w:r>
            <w:r w:rsidRPr="00CA0422">
              <w:rPr>
                <w:rFonts w:asciiTheme="minorHAnsi" w:hAnsiTheme="minorHAnsi"/>
              </w:rPr>
              <w:tab/>
              <w:t>Self-efficacy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e.</w:t>
            </w:r>
            <w:r w:rsidRPr="00CA0422">
              <w:rPr>
                <w:rFonts w:asciiTheme="minorHAnsi" w:hAnsiTheme="minorHAnsi"/>
              </w:rPr>
              <w:tab/>
              <w:t>Self-regulation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f.</w:t>
            </w:r>
            <w:r w:rsidRPr="00CA0422">
              <w:rPr>
                <w:rFonts w:asciiTheme="minorHAnsi" w:hAnsiTheme="minorHAnsi"/>
              </w:rPr>
              <w:tab/>
              <w:t>Zone of proximal development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B640C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g.</w:t>
            </w:r>
            <w:r w:rsidRPr="00CA0422">
              <w:rPr>
                <w:rFonts w:asciiTheme="minorHAnsi" w:hAnsiTheme="minorHAnsi"/>
              </w:rPr>
              <w:tab/>
              <w:t>Classical and operant conditioning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4.</w:t>
            </w:r>
            <w:r w:rsidRPr="00CA0422">
              <w:rPr>
                <w:rFonts w:asciiTheme="minorHAnsi" w:hAnsiTheme="minorHAnsi"/>
              </w:rPr>
              <w:tab/>
              <w:t>Knows the distinguishing characteristics of the stages in each domain of human development (i.e., cognitive, physical, social, and moral)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Describes the characteristics of a typical child in each stage and each domain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Recognizes typical and atypical variance within each stage and each domain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067D25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5.</w:t>
            </w:r>
            <w:r w:rsidRPr="00CA0422">
              <w:rPr>
                <w:rFonts w:asciiTheme="minorHAnsi" w:hAnsiTheme="minorHAnsi"/>
              </w:rPr>
              <w:tab/>
              <w:t>Understands how learning theory and human development impact the instructional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Defines the relationship between learning theory and human development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Provides examples of how learning theory is impacted by human development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Uses knowledge of learning theory to solve educational problems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lastRenderedPageBreak/>
              <w:t>d.</w:t>
            </w:r>
            <w:r w:rsidRPr="00CA0422">
              <w:rPr>
                <w:rFonts w:asciiTheme="minorHAnsi" w:hAnsiTheme="minorHAnsi"/>
              </w:rPr>
              <w:tab/>
              <w:t>Uses knowledge of human development to solve educational problems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  <w:bookmarkStart w:id="0" w:name="_GoBack"/>
            <w:bookmarkEnd w:id="0"/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A0422">
              <w:rPr>
                <w:rFonts w:asciiTheme="minorHAnsi" w:hAnsiTheme="minorHAnsi"/>
                <w:b/>
              </w:rPr>
              <w:t>B.</w:t>
            </w:r>
            <w:r w:rsidRPr="00CA0422">
              <w:rPr>
                <w:rFonts w:asciiTheme="minorHAnsi" w:hAnsiTheme="minorHAnsi"/>
                <w:b/>
              </w:rPr>
              <w:tab/>
              <w:t>Students as Diverse Learners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1.</w:t>
            </w:r>
            <w:r w:rsidRPr="00CA0422">
              <w:rPr>
                <w:rFonts w:asciiTheme="minorHAnsi" w:hAnsiTheme="minorHAnsi"/>
              </w:rPr>
              <w:tab/>
              <w:t>Understands that a number of variables affect how individual students learn and perform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Identifies a number of variables that affect how students learn and perform</w:t>
            </w:r>
            <w:r>
              <w:rPr>
                <w:rFonts w:asciiTheme="minorHAnsi" w:hAnsiTheme="minorHAnsi"/>
              </w:rPr>
              <w:br/>
            </w: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Learning style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Culture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Socio economic status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Prior knowledge and experience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Motivation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Self-confidence, self-esteem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Cognitive development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Maturity</w:t>
            </w:r>
          </w:p>
          <w:p w:rsidR="00CA1CA7" w:rsidRPr="00B640C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Language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Provides examples of how variables might affect how students learn and perform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2.</w:t>
            </w:r>
            <w:r w:rsidRPr="00CA0422">
              <w:rPr>
                <w:rFonts w:asciiTheme="minorHAnsi" w:hAnsiTheme="minorHAnsi"/>
              </w:rPr>
              <w:tab/>
              <w:t>Recognizes areas of exceptionality and their potential impact on student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Identifies areas of exceptionality</w:t>
            </w:r>
            <w:r>
              <w:rPr>
                <w:rFonts w:asciiTheme="minorHAnsi" w:hAnsiTheme="minorHAnsi"/>
              </w:rPr>
              <w:br/>
            </w: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Cognitive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Auditory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lastRenderedPageBreak/>
              <w:t>•</w:t>
            </w:r>
            <w:r w:rsidRPr="00CA0422">
              <w:rPr>
                <w:rFonts w:asciiTheme="minorHAnsi" w:hAnsiTheme="minorHAnsi"/>
              </w:rPr>
              <w:tab/>
              <w:t>Visual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Motor/physical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Speech/language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Behavioral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Explains a variety of ways exceptionalities may impact student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3.</w:t>
            </w:r>
            <w:r w:rsidRPr="00CA0422">
              <w:rPr>
                <w:rFonts w:asciiTheme="minorHAnsi" w:hAnsiTheme="minorHAnsi"/>
              </w:rPr>
              <w:tab/>
              <w:t>Understands the implications and application of legislation relating to students with exceptionalities on classroom practice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Identifies the provisions of legislation relevant to students with exceptionalities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Americans with Disabilities Act (ADA)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Individuals with Disabilities Education Act (IDEA)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Section 504, Rehabilitation Act (504)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Explains how the provisions of legislation relating to students with exceptionalities affect classroom practice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4.</w:t>
            </w:r>
            <w:r w:rsidRPr="00CA0422">
              <w:rPr>
                <w:rFonts w:asciiTheme="minorHAnsi" w:hAnsiTheme="minorHAnsi"/>
              </w:rPr>
              <w:tab/>
              <w:t>Recognizes the traits, behaviors, and needs of intellectually gifted students.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5.</w:t>
            </w:r>
            <w:r w:rsidRPr="00CA0422">
              <w:rPr>
                <w:rFonts w:asciiTheme="minorHAnsi" w:hAnsiTheme="minorHAnsi"/>
              </w:rPr>
              <w:tab/>
              <w:t>Recognizes that the process of English language acquisition affects the educational experience of English learners (ELs)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6.</w:t>
            </w:r>
            <w:r w:rsidRPr="00CA0422">
              <w:rPr>
                <w:rFonts w:asciiTheme="minorHAnsi" w:hAnsiTheme="minorHAnsi"/>
              </w:rPr>
              <w:tab/>
              <w:t xml:space="preserve">Knows a variety of approaches for </w:t>
            </w:r>
            <w:r w:rsidRPr="00CA0422">
              <w:rPr>
                <w:rFonts w:asciiTheme="minorHAnsi" w:hAnsiTheme="minorHAnsi"/>
              </w:rPr>
              <w:lastRenderedPageBreak/>
              <w:t>accommodating students with exceptionalities in each phase of the education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Recognizes students with exceptionalities require particular accommodations.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Knows how to modify instruction, assessment, and communication methods to meet a recognized need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Student Motivation and Learning Environment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1.</w:t>
            </w:r>
            <w:r w:rsidRPr="00CA0422">
              <w:rPr>
                <w:rFonts w:asciiTheme="minorHAnsi" w:hAnsiTheme="minorHAnsi"/>
              </w:rPr>
              <w:tab/>
              <w:t>Knows the major contributions of foundational behavioral theorists to education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Relates the work of behavioral theorists to educational contexts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Thorndike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Watson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Maslow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Skinner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Erikson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2.</w:t>
            </w:r>
            <w:r w:rsidRPr="00CA0422">
              <w:rPr>
                <w:rFonts w:asciiTheme="minorHAnsi" w:hAnsiTheme="minorHAnsi"/>
              </w:rPr>
              <w:tab/>
              <w:t>Understands the implications of foundational motivation theories for instruction, learning, and classroom management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Defines terms related to foundational motivation theory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Self-determination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lastRenderedPageBreak/>
              <w:t>•</w:t>
            </w:r>
            <w:r w:rsidRPr="00CA0422">
              <w:rPr>
                <w:rFonts w:asciiTheme="minorHAnsi" w:hAnsiTheme="minorHAnsi"/>
              </w:rPr>
              <w:tab/>
              <w:t>Attribution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Extrinsic/intrinsic motivation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Cognitive dissonance</w:t>
            </w:r>
          </w:p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Classic and operant conditioning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•</w:t>
            </w:r>
            <w:r w:rsidRPr="00CA0422">
              <w:rPr>
                <w:rFonts w:asciiTheme="minorHAnsi" w:hAnsiTheme="minorHAnsi"/>
              </w:rPr>
              <w:tab/>
              <w:t>Positive and negative reinforcement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Relates motivation theory to instruction, learning, and classroom management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3.</w:t>
            </w:r>
            <w:r w:rsidRPr="00CA0422">
              <w:rPr>
                <w:rFonts w:asciiTheme="minorHAnsi" w:hAnsiTheme="minorHAnsi"/>
              </w:rPr>
              <w:tab/>
              <w:t>Knows principles and strategies for classroom management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Knows how to develop classroom routines and procedures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Knows how to maintain accurate records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Knows how to establish standards of conduct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d.</w:t>
            </w:r>
            <w:r w:rsidRPr="00CA0422">
              <w:rPr>
                <w:rFonts w:asciiTheme="minorHAnsi" w:hAnsiTheme="minorHAnsi"/>
              </w:rPr>
              <w:tab/>
              <w:t>Knows how to arrange classroom space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A0422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e.</w:t>
            </w:r>
            <w:r w:rsidRPr="00CA0422">
              <w:rPr>
                <w:rFonts w:asciiTheme="minorHAnsi" w:hAnsiTheme="minorHAnsi"/>
              </w:rPr>
              <w:tab/>
              <w:t>Recognizes ways of promoting a positive learning environment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4.</w:t>
            </w:r>
            <w:r w:rsidRPr="00CA0422">
              <w:rPr>
                <w:rFonts w:asciiTheme="minorHAnsi" w:hAnsiTheme="minorHAnsi"/>
              </w:rPr>
              <w:tab/>
              <w:t>Knows a variety of strategies for helping students develop self-motivation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a.</w:t>
            </w:r>
            <w:r w:rsidRPr="00CA0422">
              <w:rPr>
                <w:rFonts w:asciiTheme="minorHAnsi" w:hAnsiTheme="minorHAnsi"/>
              </w:rPr>
              <w:tab/>
              <w:t>Assigning valuable tasks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b.</w:t>
            </w:r>
            <w:r w:rsidRPr="00CA0422">
              <w:rPr>
                <w:rFonts w:asciiTheme="minorHAnsi" w:hAnsiTheme="minorHAnsi"/>
              </w:rPr>
              <w:tab/>
              <w:t>Providing frequent positive feedback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c.</w:t>
            </w:r>
            <w:r w:rsidRPr="00CA0422">
              <w:rPr>
                <w:rFonts w:asciiTheme="minorHAnsi" w:hAnsiTheme="minorHAnsi"/>
              </w:rPr>
              <w:tab/>
              <w:t>Including students in instructional decisions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A0422">
              <w:rPr>
                <w:rFonts w:asciiTheme="minorHAnsi" w:hAnsiTheme="minorHAnsi"/>
              </w:rPr>
              <w:t>d.</w:t>
            </w:r>
            <w:r w:rsidRPr="00CA0422">
              <w:rPr>
                <w:rFonts w:asciiTheme="minorHAnsi" w:hAnsiTheme="minorHAnsi"/>
              </w:rPr>
              <w:tab/>
              <w:t>De-emphasizing grades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  <w:color w:val="1F4E79" w:themeColor="accent1" w:themeShade="80"/>
                <w:sz w:val="24"/>
              </w:rPr>
              <w:lastRenderedPageBreak/>
              <w:t>II.</w:t>
            </w:r>
            <w:r w:rsidRPr="00CF1415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Instructional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F1415">
              <w:rPr>
                <w:rFonts w:asciiTheme="minorHAnsi" w:hAnsiTheme="minorHAnsi"/>
                <w:b/>
              </w:rPr>
              <w:t>A.</w:t>
            </w:r>
            <w:r w:rsidRPr="00CF1415">
              <w:rPr>
                <w:rFonts w:asciiTheme="minorHAnsi" w:hAnsiTheme="minorHAnsi"/>
                <w:b/>
              </w:rPr>
              <w:tab/>
              <w:t>Planning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1.</w:t>
            </w:r>
            <w:r w:rsidRPr="00CF1415">
              <w:rPr>
                <w:rFonts w:asciiTheme="minorHAnsi" w:hAnsiTheme="minorHAnsi"/>
              </w:rPr>
              <w:tab/>
              <w:t>Understands the role of district, state, and national standards and frameworks in instructional 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a.</w:t>
            </w:r>
            <w:r w:rsidRPr="00CF1415">
              <w:rPr>
                <w:rFonts w:asciiTheme="minorHAnsi" w:hAnsiTheme="minorHAnsi"/>
              </w:rPr>
              <w:tab/>
              <w:t>Understands the theoretical basis of standards-based education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b.</w:t>
            </w:r>
            <w:r w:rsidRPr="00CF1415">
              <w:rPr>
                <w:rFonts w:asciiTheme="minorHAnsi" w:hAnsiTheme="minorHAnsi"/>
              </w:rPr>
              <w:tab/>
              <w:t>Knows resources for accessing district, state, and national standards and frameworks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c.</w:t>
            </w:r>
            <w:r w:rsidRPr="00CF1415">
              <w:rPr>
                <w:rFonts w:asciiTheme="minorHAnsi" w:hAnsiTheme="minorHAnsi"/>
              </w:rPr>
              <w:tab/>
              <w:t>Understands how standards and frameworks apply to instructional 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2.</w:t>
            </w:r>
            <w:r w:rsidRPr="00CF1415">
              <w:rPr>
                <w:rFonts w:asciiTheme="minorHAnsi" w:hAnsiTheme="minorHAnsi"/>
              </w:rPr>
              <w:tab/>
              <w:t>Knows how to apply the basic concepts of predominant educational theories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a.</w:t>
            </w:r>
            <w:r w:rsidRPr="00CF1415">
              <w:rPr>
                <w:rFonts w:asciiTheme="minorHAnsi" w:hAnsiTheme="minorHAnsi"/>
              </w:rPr>
              <w:tab/>
              <w:t>Understands the basic concepts of cognitivism</w:t>
            </w:r>
            <w:r>
              <w:rPr>
                <w:rFonts w:asciiTheme="minorHAnsi" w:hAnsiTheme="minorHAnsi"/>
              </w:rPr>
              <w:br/>
            </w: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Schema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Information processing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Mapping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b.</w:t>
            </w:r>
            <w:r w:rsidRPr="00CF1415">
              <w:rPr>
                <w:rFonts w:asciiTheme="minorHAnsi" w:hAnsiTheme="minorHAnsi"/>
              </w:rPr>
              <w:tab/>
              <w:t>Understands the basic concepts of social learning theory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Modeling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Reciprocal determinism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Vicarious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c.</w:t>
            </w:r>
            <w:r w:rsidRPr="00CF1415">
              <w:rPr>
                <w:rFonts w:asciiTheme="minorHAnsi" w:hAnsiTheme="minorHAnsi"/>
              </w:rPr>
              <w:tab/>
              <w:t xml:space="preserve">Understands the basic concepts of </w:t>
            </w:r>
            <w:r w:rsidRPr="00CF1415">
              <w:rPr>
                <w:rFonts w:asciiTheme="minorHAnsi" w:hAnsiTheme="minorHAnsi"/>
              </w:rPr>
              <w:lastRenderedPageBreak/>
              <w:t>constructivism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Learning as experience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Problem-based learning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Zone of proximal development</w:t>
            </w:r>
          </w:p>
          <w:p w:rsidR="00CA1CA7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Scaffolding</w:t>
            </w:r>
          </w:p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Inquiry/discovery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d.</w:t>
            </w:r>
            <w:r w:rsidRPr="00CF1415">
              <w:rPr>
                <w:rFonts w:asciiTheme="minorHAnsi" w:hAnsiTheme="minorHAnsi"/>
              </w:rPr>
              <w:tab/>
              <w:t>Understands the basic concepts of behaviorism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Conditioning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Intrinsic and extrinsic rewards</w:t>
            </w:r>
          </w:p>
          <w:p w:rsidR="00CA1CA7" w:rsidRPr="00CF1415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Reinforcement</w:t>
            </w:r>
          </w:p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•</w:t>
            </w:r>
            <w:r w:rsidRPr="00CF1415">
              <w:rPr>
                <w:rFonts w:asciiTheme="minorHAnsi" w:hAnsiTheme="minorHAnsi"/>
              </w:rPr>
              <w:tab/>
              <w:t>Punishment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e.</w:t>
            </w:r>
            <w:r w:rsidRPr="00CF1415">
              <w:rPr>
                <w:rFonts w:asciiTheme="minorHAnsi" w:hAnsiTheme="minorHAnsi"/>
              </w:rPr>
              <w:tab/>
              <w:t>Knows how to apply the basic concepts of behaviorism, constructivism, social learning theory, and cognitivism to instructional contexts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3.</w:t>
            </w:r>
            <w:r w:rsidRPr="00CF1415">
              <w:rPr>
                <w:rFonts w:asciiTheme="minorHAnsi" w:hAnsiTheme="minorHAnsi"/>
              </w:rPr>
              <w:tab/>
              <w:t>Understands how scope and sequence affect instructional 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a.</w:t>
            </w:r>
            <w:r w:rsidRPr="00CF1415">
              <w:rPr>
                <w:rFonts w:asciiTheme="minorHAnsi" w:hAnsiTheme="minorHAnsi"/>
              </w:rPr>
              <w:tab/>
              <w:t>Defines and provides examples of scope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b.</w:t>
            </w:r>
            <w:r w:rsidRPr="00CF1415">
              <w:rPr>
                <w:rFonts w:asciiTheme="minorHAnsi" w:hAnsiTheme="minorHAnsi"/>
              </w:rPr>
              <w:tab/>
              <w:t>Defines and provides examples of sequence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c.</w:t>
            </w:r>
            <w:r w:rsidRPr="00CF1415">
              <w:rPr>
                <w:rFonts w:asciiTheme="minorHAnsi" w:hAnsiTheme="minorHAnsi"/>
              </w:rPr>
              <w:tab/>
              <w:t>Understands the relationship between scope and sequence and standards of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F1415">
              <w:rPr>
                <w:rFonts w:asciiTheme="minorHAnsi" w:hAnsiTheme="minorHAnsi"/>
              </w:rPr>
              <w:t>d.</w:t>
            </w:r>
            <w:r w:rsidRPr="00CF1415">
              <w:rPr>
                <w:rFonts w:asciiTheme="minorHAnsi" w:hAnsiTheme="minorHAnsi"/>
              </w:rPr>
              <w:tab/>
              <w:t>Understands the role of scope and sequence in curriculum 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4.</w:t>
            </w:r>
            <w:r w:rsidRPr="00D61D8B">
              <w:rPr>
                <w:rFonts w:asciiTheme="minorHAnsi" w:hAnsiTheme="minorHAnsi"/>
              </w:rPr>
              <w:tab/>
              <w:t>Knows how to select content to achieve lesson and unit objectives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5.</w:t>
            </w:r>
            <w:r w:rsidRPr="00D61D8B">
              <w:rPr>
                <w:rFonts w:asciiTheme="minorHAnsi" w:hAnsiTheme="minorHAnsi"/>
              </w:rPr>
              <w:tab/>
              <w:t>Knows how to develop observable and measurable instructional cognitive, affective, and psychomotor domains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objectives in the different learning domains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Knows how to apply Bloom’s taxonomy to the development of instructional objectives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Knows how to describe observable behavior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Knows how to describe measurable outcomes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6.</w:t>
            </w:r>
            <w:r w:rsidRPr="00D61D8B">
              <w:rPr>
                <w:rFonts w:asciiTheme="minorHAnsi" w:hAnsiTheme="minorHAnsi"/>
              </w:rPr>
              <w:tab/>
              <w:t>Is aware of the need for and is able to identify various resources for planning enrichment and remediation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when remediation is appropriate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Identifies when enrichment is appropriate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Identifies a variety of resources for locating, adapting, or creating enrichment and remediation activities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7.</w:t>
            </w:r>
            <w:r w:rsidRPr="00D61D8B">
              <w:rPr>
                <w:rFonts w:asciiTheme="minorHAnsi" w:hAnsiTheme="minorHAnsi"/>
              </w:rPr>
              <w:tab/>
              <w:t>Understands the role of resources and materials in supporting student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and explains the uses of a variety of resources and materials that support student learning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 xml:space="preserve">Computers, the Internet and other digital </w:t>
            </w:r>
            <w:r w:rsidRPr="00D61D8B">
              <w:rPr>
                <w:rFonts w:asciiTheme="minorHAnsi" w:hAnsiTheme="minorHAnsi"/>
              </w:rPr>
              <w:lastRenderedPageBreak/>
              <w:t>resources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Library collection (books, magazines, pamphlets, reference works)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Artifacts, models, manipulatives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Guest speakers and community members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8.</w:t>
            </w:r>
            <w:r w:rsidRPr="00D61D8B">
              <w:rPr>
                <w:rFonts w:asciiTheme="minorHAnsi" w:hAnsiTheme="minorHAnsi"/>
              </w:rPr>
              <w:tab/>
              <w:t>Knows how to develop lessons as part of thematic and/or interdisciplinary units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Understands the basic concepts of thematic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Understands the components of thematic units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Selecting a theme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Designing integrated learning activities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Selecting resources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Designing assessments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Understands the basic concepts of interdisciplinary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Understands the components of interdisciplinary units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Collaborating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Generating applicable topics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Developing an integrative framework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Planning instruction for each discipline</w:t>
            </w:r>
          </w:p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Designing integrative 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9.</w:t>
            </w:r>
            <w:r w:rsidRPr="00D61D8B">
              <w:rPr>
                <w:rFonts w:asciiTheme="minorHAnsi" w:hAnsiTheme="minorHAnsi"/>
              </w:rPr>
              <w:tab/>
              <w:t>Recognizes their role in collaborating with instructional partners in instructional 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a variety of instructional planning partners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Special education teachers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School Librarian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Teachers of the gifted and talented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IEP team members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Paraeducators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Describes the roles each partner plays in collaborative activities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  <w:b/>
              </w:rPr>
              <w:t>B.</w:t>
            </w:r>
            <w:r w:rsidRPr="00D61D8B">
              <w:rPr>
                <w:rFonts w:asciiTheme="minorHAnsi" w:hAnsiTheme="minorHAnsi"/>
                <w:b/>
              </w:rPr>
              <w:tab/>
              <w:t>Instructional Strategies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Understands the cognitive processes associated with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Critical thinking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Creative thinking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Questioning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Inductive and deductive reasoning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Problem solving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f.</w:t>
            </w:r>
            <w:r w:rsidRPr="00D61D8B">
              <w:rPr>
                <w:rFonts w:asciiTheme="minorHAnsi" w:hAnsiTheme="minorHAnsi"/>
              </w:rPr>
              <w:tab/>
              <w:t>Planning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g.</w:t>
            </w:r>
            <w:r w:rsidRPr="00D61D8B">
              <w:rPr>
                <w:rFonts w:asciiTheme="minorHAnsi" w:hAnsiTheme="minorHAnsi"/>
              </w:rPr>
              <w:tab/>
              <w:t>Memory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h.</w:t>
            </w:r>
            <w:r w:rsidRPr="00D61D8B">
              <w:rPr>
                <w:rFonts w:asciiTheme="minorHAnsi" w:hAnsiTheme="minorHAnsi"/>
              </w:rPr>
              <w:tab/>
              <w:t>Recall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2.</w:t>
            </w:r>
            <w:r w:rsidRPr="00D61D8B">
              <w:rPr>
                <w:rFonts w:asciiTheme="minorHAnsi" w:hAnsiTheme="minorHAnsi"/>
              </w:rPr>
              <w:tab/>
              <w:t>Understands the distinguishing features of different instructional models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Describes a variety of instructional models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Direct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Indirect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Independent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Experiential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Interactive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3.</w:t>
            </w:r>
            <w:r w:rsidRPr="00D61D8B">
              <w:rPr>
                <w:rFonts w:asciiTheme="minorHAnsi" w:hAnsiTheme="minorHAnsi"/>
              </w:rPr>
              <w:tab/>
              <w:t>Knows a variety of instructional strategies associated with each instructional model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instructional strategies associated with direct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Explicit teaching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Drill and practice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Lecture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Demonstrations</w:t>
            </w:r>
          </w:p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Guides for reading, listening, viewing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Identifies instructional strategies associated with indirect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Problem solving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Inquiry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Case studies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Concept mapping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•</w:t>
            </w:r>
            <w:r w:rsidRPr="00D61D8B">
              <w:rPr>
                <w:rFonts w:asciiTheme="minorHAnsi" w:hAnsiTheme="minorHAnsi"/>
              </w:rPr>
              <w:tab/>
              <w:t>Reading for meaning</w:t>
            </w:r>
          </w:p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Cloze procedures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Identifies instructional strategies associated with independent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Learning contracts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Research projects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Learning centers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Computer mediated instruction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Distance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Identifies instructional strategies associated with experiential and virtual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Field trips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Experiments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Simulations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Role play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Games</w:t>
            </w:r>
          </w:p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Observations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Identifies instructional strategies associated with interactive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Brainstorming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Cooperative learning groups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Interviews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Discussions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•</w:t>
            </w:r>
            <w:r w:rsidRPr="00D61D8B">
              <w:rPr>
                <w:rFonts w:asciiTheme="minorHAnsi" w:hAnsiTheme="minorHAnsi"/>
              </w:rPr>
              <w:tab/>
              <w:t>Peer practice</w:t>
            </w:r>
          </w:p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Debates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4.</w:t>
            </w:r>
            <w:r w:rsidRPr="00D61D8B">
              <w:rPr>
                <w:rFonts w:asciiTheme="minorHAnsi" w:hAnsiTheme="minorHAnsi"/>
              </w:rPr>
              <w:tab/>
              <w:t>Knows a variety of strategies for encouraging complex cognitive processes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complex cognitive processes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Concept learning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Problem solving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Metacognition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Critical thinking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Transfer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Knows instructional activities specific to the development of complex cognitive processes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Distinguishing fact from opinion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Comparing and contrasting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Detecting bias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Predicting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Categorizing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Analyzing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Sequencing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Summarizing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Inferring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Decision making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Evaluating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•</w:t>
            </w:r>
            <w:r w:rsidRPr="00D61D8B">
              <w:rPr>
                <w:rFonts w:asciiTheme="minorHAnsi" w:hAnsiTheme="minorHAnsi"/>
              </w:rPr>
              <w:tab/>
              <w:t>Synthesizing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Generalizing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5.</w:t>
            </w:r>
            <w:r w:rsidRPr="00D61D8B">
              <w:rPr>
                <w:rFonts w:asciiTheme="minorHAnsi" w:hAnsiTheme="minorHAnsi"/>
              </w:rPr>
              <w:tab/>
              <w:t>Knows a variety of strategies for supporting student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Identifies and explains uses of strategies for supporting student learning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Modeling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Developing self-regulation skills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Scaffolding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Differentiating instruction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Guided practice</w:t>
            </w:r>
          </w:p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Coaching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6.</w:t>
            </w:r>
            <w:r w:rsidRPr="00D61D8B">
              <w:rPr>
                <w:rFonts w:asciiTheme="minorHAnsi" w:hAnsiTheme="minorHAnsi"/>
              </w:rPr>
              <w:tab/>
              <w:t>Knows basic strategies for promoting students’ development of self- regulatory skills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how to supports students in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Setting goals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Managing time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Organizing information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Monitoring progress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Reflecting on outcomes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Establishing a productive work environment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7.</w:t>
            </w:r>
            <w:r w:rsidRPr="00D61D8B">
              <w:rPr>
                <w:rFonts w:asciiTheme="minorHAnsi" w:hAnsiTheme="minorHAnsi"/>
              </w:rPr>
              <w:tab/>
              <w:t>Understands the design of different group configurations for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a.</w:t>
            </w:r>
            <w:r w:rsidRPr="00D61D8B">
              <w:rPr>
                <w:rFonts w:asciiTheme="minorHAnsi" w:hAnsiTheme="minorHAnsi"/>
              </w:rPr>
              <w:tab/>
              <w:t>Describes different group configurations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Whole-class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Small-group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Independent learning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One-on-one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Pair/share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8.</w:t>
            </w:r>
            <w:r w:rsidRPr="00D61D8B">
              <w:rPr>
                <w:rFonts w:asciiTheme="minorHAnsi" w:hAnsiTheme="minorHAnsi"/>
              </w:rPr>
              <w:tab/>
              <w:t>Understands the use and implications of different grouping techniques and strategies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the uses, strengths and limitations of a variety of grouping techniques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Cooperative learning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Collaborative learning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Heterogeneous grouping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Homogeneous grouping</w:t>
            </w:r>
          </w:p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Multi-age grouping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9.</w:t>
            </w:r>
            <w:r w:rsidRPr="00D61D8B">
              <w:rPr>
                <w:rFonts w:asciiTheme="minorHAnsi" w:hAnsiTheme="minorHAnsi"/>
              </w:rPr>
              <w:tab/>
              <w:t>Knows how to select an appropriate strategy for achieving an instructional objective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10.</w:t>
            </w:r>
            <w:r w:rsidRPr="00D61D8B">
              <w:rPr>
                <w:rFonts w:asciiTheme="minorHAnsi" w:hAnsiTheme="minorHAnsi"/>
              </w:rPr>
              <w:tab/>
              <w:t>Understands the concept of monitoring and adjusting instruction in response to student feedback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the instructional purposes of monitoring and adjusting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Knows strategies for monitoring and adjusting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11.</w:t>
            </w:r>
            <w:r w:rsidRPr="00D61D8B">
              <w:rPr>
                <w:rFonts w:asciiTheme="minorHAnsi" w:hAnsiTheme="minorHAnsi"/>
              </w:rPr>
              <w:tab/>
              <w:t>Recognizes the purpose of reflecting upon, analyzing and evaluating the effectiveness of instructional strategies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12.</w:t>
            </w:r>
            <w:r w:rsidRPr="00D61D8B">
              <w:rPr>
                <w:rFonts w:asciiTheme="minorHAnsi" w:hAnsiTheme="minorHAnsi"/>
              </w:rPr>
              <w:tab/>
              <w:t>Knows the characteristics of different types of memory and their implications for instructional planning and student learning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Distinguishes among the different types of memory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Short-term</w:t>
            </w:r>
          </w:p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Long-term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Considers the characteristics and effects of memory on student learning when planning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13.</w:t>
            </w:r>
            <w:r w:rsidRPr="00D61D8B">
              <w:rPr>
                <w:rFonts w:asciiTheme="minorHAnsi" w:hAnsiTheme="minorHAnsi"/>
              </w:rPr>
              <w:tab/>
              <w:t>Recognizes the role of teachable moments in instruction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and provides examples of a teachable moment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Understands the uses of the teachable moment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Questioning and Communication Techniques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Knows the components of effective questioning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Allowing think/wait time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Helping students articulate their ideas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c.</w:t>
            </w:r>
            <w:r w:rsidRPr="00D61D8B">
              <w:rPr>
                <w:rFonts w:asciiTheme="minorHAnsi" w:hAnsiTheme="minorHAnsi"/>
              </w:rPr>
              <w:tab/>
              <w:t>Respecting student answers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Handling incorrect answers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Encouraging participation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f.</w:t>
            </w:r>
            <w:r w:rsidRPr="00D61D8B">
              <w:rPr>
                <w:rFonts w:asciiTheme="minorHAnsi" w:hAnsiTheme="minorHAnsi"/>
              </w:rPr>
              <w:tab/>
              <w:t>Establishing a non-critical classroom environment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g.</w:t>
            </w:r>
            <w:r w:rsidRPr="00D61D8B">
              <w:rPr>
                <w:rFonts w:asciiTheme="minorHAnsi" w:hAnsiTheme="minorHAnsi"/>
              </w:rPr>
              <w:tab/>
              <w:t>Promoting active listening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h.</w:t>
            </w:r>
            <w:r w:rsidRPr="00D61D8B">
              <w:rPr>
                <w:rFonts w:asciiTheme="minorHAnsi" w:hAnsiTheme="minorHAnsi"/>
              </w:rPr>
              <w:tab/>
              <w:t>Varying the types of questions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C03AF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2.</w:t>
            </w:r>
            <w:r w:rsidRPr="00D61D8B">
              <w:rPr>
                <w:rFonts w:asciiTheme="minorHAnsi" w:hAnsiTheme="minorHAnsi"/>
              </w:rPr>
              <w:tab/>
              <w:t>Understands the uses of questioning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and provides examples of different purposes of questioning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Developing interest and motivating students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Evaluating students' preparation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Reviewing previous lessons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Helping students set realistic expectations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Engaging students in discussion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Determining prior knowledge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Preparing students for what is to be learned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Guiding thinking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Developing critical and creative thinking skills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Checking for comprehension or level of understanding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Summarizing information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•</w:t>
            </w:r>
            <w:r w:rsidRPr="00D61D8B">
              <w:rPr>
                <w:rFonts w:asciiTheme="minorHAnsi" w:hAnsiTheme="minorHAnsi"/>
              </w:rPr>
              <w:tab/>
              <w:t>Stimulating students to pursue knowledge on their own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221031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3.</w:t>
            </w:r>
            <w:r w:rsidRPr="00D61D8B">
              <w:rPr>
                <w:rFonts w:asciiTheme="minorHAnsi" w:hAnsiTheme="minorHAnsi"/>
              </w:rPr>
              <w:tab/>
              <w:t>Knows strategies for supporting students in articulating their ideas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and provides examples of strategies for supporting students in articulating their ideas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Verbal and non-verbal prompting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Restatement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Reflective listening statements</w:t>
            </w:r>
          </w:p>
          <w:p w:rsidR="00CA1CA7" w:rsidRPr="00CF7F6E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Wait time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4.</w:t>
            </w:r>
            <w:r w:rsidRPr="00D61D8B">
              <w:rPr>
                <w:rFonts w:asciiTheme="minorHAnsi" w:hAnsiTheme="minorHAnsi"/>
              </w:rPr>
              <w:tab/>
              <w:t>Knows methods for encouraging higher levels of thinking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and provides examples of methods for encouraging students’ higher levels of thinking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Guiding students to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Reflect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Challenge assumptions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Find relationships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Determine relevancy and validity of information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Design alternate solutions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Draw conclusions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Transfer knowledge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5.</w:t>
            </w:r>
            <w:r w:rsidRPr="00D61D8B">
              <w:rPr>
                <w:rFonts w:asciiTheme="minorHAnsi" w:hAnsiTheme="minorHAnsi"/>
              </w:rPr>
              <w:tab/>
              <w:t>Knows strategies for promoting a safe and open forum for discussion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basic techniques for establishing and maintaining standards of conduct for discussions.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Engaging all learners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Creating a collaborative environment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Respecting diverse opinions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Supporting risk taking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6.</w:t>
            </w:r>
            <w:r w:rsidRPr="00D61D8B">
              <w:rPr>
                <w:rFonts w:asciiTheme="minorHAnsi" w:hAnsiTheme="minorHAnsi"/>
              </w:rPr>
              <w:tab/>
              <w:t>Understands various verbal and nonverbal communication modes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and provides examples of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Body language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Gesture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Tone, stress, and inflection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Eye contact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Facial expression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Personal space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7.</w:t>
            </w:r>
            <w:r w:rsidRPr="00D61D8B">
              <w:rPr>
                <w:rFonts w:asciiTheme="minorHAnsi" w:hAnsiTheme="minorHAnsi"/>
              </w:rPr>
              <w:tab/>
              <w:t>Is aware of how culture and gender can affect communication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8.</w:t>
            </w:r>
            <w:r w:rsidRPr="00D61D8B">
              <w:rPr>
                <w:rFonts w:asciiTheme="minorHAnsi" w:hAnsiTheme="minorHAnsi"/>
              </w:rPr>
              <w:tab/>
              <w:t>Knows how to use various communication tools to enrich the learning environment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Audio and visual aids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Text and digital resources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c.</w:t>
            </w:r>
            <w:r w:rsidRPr="00D61D8B">
              <w:rPr>
                <w:rFonts w:asciiTheme="minorHAnsi" w:hAnsiTheme="minorHAnsi"/>
              </w:rPr>
              <w:tab/>
              <w:t>Internet and other computer-based tools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9.</w:t>
            </w:r>
            <w:r w:rsidRPr="00D61D8B">
              <w:rPr>
                <w:rFonts w:asciiTheme="minorHAnsi" w:hAnsiTheme="minorHAnsi"/>
              </w:rPr>
              <w:tab/>
              <w:t>Understands effective listening strategies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and provides examples of active listening strategies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Attending to the speaker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Restating key points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Asking questions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Interpreting information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Providing supportive feedback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Being respectful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color w:val="1F4E79" w:themeColor="accent1" w:themeShade="80"/>
                <w:sz w:val="24"/>
              </w:rPr>
            </w:pPr>
            <w:r w:rsidRPr="00D61D8B">
              <w:rPr>
                <w:rFonts w:asciiTheme="minorHAnsi" w:hAnsiTheme="minorHAnsi"/>
                <w:color w:val="1F4E79" w:themeColor="accent1" w:themeShade="80"/>
                <w:sz w:val="24"/>
              </w:rPr>
              <w:t>III.</w:t>
            </w:r>
            <w:r w:rsidRPr="00D61D8B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  <w:b/>
              </w:rPr>
              <w:t>A.</w:t>
            </w:r>
            <w:r w:rsidRPr="00D61D8B">
              <w:rPr>
                <w:rFonts w:asciiTheme="minorHAnsi" w:hAnsiTheme="minorHAnsi"/>
                <w:b/>
              </w:rPr>
              <w:tab/>
              <w:t>Assessment and evaluation strategies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Understands the role of formal and informal assessment in informing the instructional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and provides uses and examples of formal and informal assessment modes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Explains a variety of ways the results of formal and informal assessment are used to make educational decisions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2.</w:t>
            </w:r>
            <w:r w:rsidRPr="00D61D8B">
              <w:rPr>
                <w:rFonts w:asciiTheme="minorHAnsi" w:hAnsiTheme="minorHAnsi"/>
              </w:rPr>
              <w:tab/>
              <w:t>Understands the distinctions among the different types of 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and provides uses and examples of formative, summative, and diagnostic 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3.</w:t>
            </w:r>
            <w:r w:rsidRPr="00D61D8B">
              <w:rPr>
                <w:rFonts w:asciiTheme="minorHAnsi" w:hAnsiTheme="minorHAnsi"/>
              </w:rPr>
              <w:tab/>
              <w:t>Knows how to create and select an appropriate assessment format to meet instructional objectives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how to create assessments in a variety of formats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Is able to select an assessment format to meet a specific instructional objective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4.</w:t>
            </w:r>
            <w:r w:rsidRPr="00D61D8B">
              <w:rPr>
                <w:rFonts w:asciiTheme="minorHAnsi" w:hAnsiTheme="minorHAnsi"/>
              </w:rPr>
              <w:tab/>
              <w:t>Knows how to select from a variety of assessment tools to evaluate students’ performance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a variety of assessment tools, their uses, strengths and limitations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Rubrics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Analytical checklists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Scoring guides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Anecdotal notes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Continuums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Is able to select an assessment tool appropriate for quantifying the results of a specific 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5.</w:t>
            </w:r>
            <w:r w:rsidRPr="00D61D8B">
              <w:rPr>
                <w:rFonts w:asciiTheme="minorHAnsi" w:hAnsiTheme="minorHAnsi"/>
              </w:rPr>
              <w:tab/>
              <w:t>Understands the rationale behind and the uses of students’ self and peer assessment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and provides uses and examples of student self-assessment modes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b.</w:t>
            </w:r>
            <w:r w:rsidRPr="00D61D8B">
              <w:rPr>
                <w:rFonts w:asciiTheme="minorHAnsi" w:hAnsiTheme="minorHAnsi"/>
              </w:rPr>
              <w:tab/>
              <w:t>Defines and provides uses and examples of peer assessment modes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Explains the strengths and limitations of self and peer assessment modes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6.</w:t>
            </w:r>
            <w:r w:rsidRPr="00D61D8B">
              <w:rPr>
                <w:rFonts w:asciiTheme="minorHAnsi" w:hAnsiTheme="minorHAnsi"/>
              </w:rPr>
              <w:tab/>
              <w:t>Knows how to use a variety of assessment formats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Describes and provides uses, strengths, and limitations of a variety of assessment formats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Essay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Selected response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Portfolio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Conference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Observation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Performance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Is able to select an assessment format appropriate to a specific educational context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  <w:b/>
              </w:rPr>
              <w:t>B.</w:t>
            </w:r>
            <w:r w:rsidRPr="00D61D8B">
              <w:rPr>
                <w:rFonts w:asciiTheme="minorHAnsi" w:hAnsiTheme="minorHAnsi"/>
                <w:b/>
              </w:rPr>
              <w:tab/>
              <w:t>Assessment Tools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Understands the types and purposes of standardized tests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the uses of the different types of standardized test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Achievement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Aptitude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•</w:t>
            </w:r>
            <w:r w:rsidRPr="00D61D8B">
              <w:rPr>
                <w:rFonts w:asciiTheme="minorHAnsi" w:hAnsiTheme="minorHAnsi"/>
              </w:rPr>
              <w:tab/>
              <w:t>Ability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Recognizes the data provided by the different types of standardized tests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2.</w:t>
            </w:r>
            <w:r w:rsidRPr="00D61D8B">
              <w:rPr>
                <w:rFonts w:asciiTheme="minorHAnsi" w:hAnsiTheme="minorHAnsi"/>
              </w:rPr>
              <w:tab/>
              <w:t>Understands the distinction between norm-referenced and criterion-referenced scoring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Explains the uses of norm-referenced and criterion-referenced tests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Explains data provided by a norm- referenced and a criterion-referenced test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3.</w:t>
            </w:r>
            <w:r w:rsidRPr="00D61D8B">
              <w:rPr>
                <w:rFonts w:asciiTheme="minorHAnsi" w:hAnsiTheme="minorHAnsi"/>
              </w:rPr>
              <w:tab/>
              <w:t>Understands terminology related to testing and scoring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and explains terms related to testing and scoring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Validity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Reliability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Raw score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Scaled score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Percentile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Standard deviation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Mean, Mode and Median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Grade-equivalent scores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Age-equivalent scores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4.</w:t>
            </w:r>
            <w:r w:rsidRPr="00D61D8B">
              <w:rPr>
                <w:rFonts w:asciiTheme="minorHAnsi" w:hAnsiTheme="minorHAnsi"/>
              </w:rPr>
              <w:tab/>
              <w:t xml:space="preserve">Understands the distinction between holistic </w:t>
            </w:r>
            <w:r w:rsidRPr="00D61D8B">
              <w:rPr>
                <w:rFonts w:asciiTheme="minorHAnsi" w:hAnsiTheme="minorHAnsi"/>
              </w:rPr>
              <w:lastRenderedPageBreak/>
              <w:t>and analytical scoring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Describes holistic scoring and analytical scoring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Identifies an educational context for each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5.</w:t>
            </w:r>
            <w:r w:rsidRPr="00D61D8B">
              <w:rPr>
                <w:rFonts w:asciiTheme="minorHAnsi" w:hAnsiTheme="minorHAnsi"/>
              </w:rPr>
              <w:tab/>
              <w:t>Knows how to interpret assessment results and communicate the meaning of those results to students, parents/caregiver, and school personnel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Understands what scores and testing data indicate about a student’s ability, aptitude, or performance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Is able to explain results of assessments using language appropriate for the audience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  <w:color w:val="1F4E79" w:themeColor="accent1" w:themeShade="80"/>
                <w:sz w:val="24"/>
              </w:rPr>
              <w:t>IV.</w:t>
            </w:r>
            <w:r w:rsidRPr="00D61D8B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Professional Development, Leadership and Community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  <w:b/>
              </w:rPr>
              <w:t>A.</w:t>
            </w:r>
            <w:r w:rsidRPr="00D61D8B">
              <w:rPr>
                <w:rFonts w:asciiTheme="minorHAnsi" w:hAnsiTheme="minorHAnsi"/>
                <w:b/>
              </w:rPr>
              <w:tab/>
              <w:t>Professional Development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Is aware of a variety of professional development practices and resources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Profession literature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Professional associations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Workshops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Conferences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Learning communities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f.</w:t>
            </w:r>
            <w:r w:rsidRPr="00D61D8B">
              <w:rPr>
                <w:rFonts w:asciiTheme="minorHAnsi" w:hAnsiTheme="minorHAnsi"/>
              </w:rPr>
              <w:tab/>
              <w:t>Graduate courses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g.</w:t>
            </w:r>
            <w:r w:rsidRPr="00D61D8B">
              <w:rPr>
                <w:rFonts w:asciiTheme="minorHAnsi" w:hAnsiTheme="minorHAnsi"/>
              </w:rPr>
              <w:tab/>
              <w:t>Independent research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h.</w:t>
            </w:r>
            <w:r w:rsidRPr="00D61D8B">
              <w:rPr>
                <w:rFonts w:asciiTheme="minorHAnsi" w:hAnsiTheme="minorHAnsi"/>
              </w:rPr>
              <w:tab/>
              <w:t>Internships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i.</w:t>
            </w:r>
            <w:r w:rsidRPr="00D61D8B">
              <w:rPr>
                <w:rFonts w:asciiTheme="minorHAnsi" w:hAnsiTheme="minorHAnsi"/>
              </w:rPr>
              <w:tab/>
              <w:t>Mentors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j.</w:t>
            </w:r>
            <w:r w:rsidRPr="00D61D8B">
              <w:rPr>
                <w:rFonts w:asciiTheme="minorHAnsi" w:hAnsiTheme="minorHAnsi"/>
              </w:rPr>
              <w:tab/>
              <w:t>Study groups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2.</w:t>
            </w:r>
            <w:r w:rsidRPr="00D61D8B">
              <w:rPr>
                <w:rFonts w:asciiTheme="minorHAnsi" w:hAnsiTheme="minorHAnsi"/>
              </w:rPr>
              <w:tab/>
              <w:t>Understands the implications of  research, views, ideas and debates on teaching practices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resources for accessing research, views, ideas and debates on teaching practices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Interprets data, results, and conclusions from research on teaching practices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Is able to relate data, results, and conclusions from research and/or views, ideas and debates to a variety of educational situations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3.</w:t>
            </w:r>
            <w:r w:rsidRPr="00D61D8B">
              <w:rPr>
                <w:rFonts w:asciiTheme="minorHAnsi" w:hAnsiTheme="minorHAnsi"/>
              </w:rPr>
              <w:tab/>
              <w:t>Recognizes the role of reflective practice for professional growth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Defines the purposes of reflective practice</w:t>
            </w:r>
            <w:r>
              <w:rPr>
                <w:rFonts w:asciiTheme="minorHAnsi" w:hAnsiTheme="minorHAnsi"/>
              </w:rPr>
              <w:br/>
            </w: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Knows a variety of activities that support reflective practice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o</w:t>
            </w:r>
            <w:r w:rsidRPr="00D61D8B">
              <w:rPr>
                <w:rFonts w:asciiTheme="minorHAnsi" w:hAnsiTheme="minorHAnsi"/>
              </w:rPr>
              <w:tab/>
              <w:t>Reflective Journal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o</w:t>
            </w:r>
            <w:r w:rsidRPr="00D61D8B">
              <w:rPr>
                <w:rFonts w:asciiTheme="minorHAnsi" w:hAnsiTheme="minorHAnsi"/>
              </w:rPr>
              <w:tab/>
              <w:t>Self and peer assessment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o</w:t>
            </w:r>
            <w:r w:rsidRPr="00D61D8B">
              <w:rPr>
                <w:rFonts w:asciiTheme="minorHAnsi" w:hAnsiTheme="minorHAnsi"/>
              </w:rPr>
              <w:tab/>
              <w:t>Incident analysis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o</w:t>
            </w:r>
            <w:r w:rsidRPr="00D61D8B">
              <w:rPr>
                <w:rFonts w:asciiTheme="minorHAnsi" w:hAnsiTheme="minorHAnsi"/>
              </w:rPr>
              <w:tab/>
              <w:t>Portfolio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o</w:t>
            </w:r>
            <w:r w:rsidRPr="00D61D8B">
              <w:rPr>
                <w:rFonts w:asciiTheme="minorHAnsi" w:hAnsiTheme="minorHAnsi"/>
              </w:rPr>
              <w:tab/>
              <w:t>Peer observation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o</w:t>
            </w:r>
            <w:r w:rsidRPr="00D61D8B">
              <w:rPr>
                <w:rFonts w:asciiTheme="minorHAnsi" w:hAnsiTheme="minorHAnsi"/>
              </w:rPr>
              <w:tab/>
              <w:t>Critical friend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61D8B">
              <w:rPr>
                <w:rFonts w:asciiTheme="minorHAnsi" w:hAnsiTheme="minorHAnsi"/>
                <w:b/>
              </w:rPr>
              <w:t>B.</w:t>
            </w:r>
            <w:r w:rsidRPr="00D61D8B">
              <w:rPr>
                <w:rFonts w:asciiTheme="minorHAnsi" w:hAnsiTheme="minorHAnsi"/>
                <w:b/>
              </w:rPr>
              <w:tab/>
              <w:t>Leadership and Community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1.</w:t>
            </w:r>
            <w:r w:rsidRPr="00D61D8B">
              <w:rPr>
                <w:rFonts w:asciiTheme="minorHAnsi" w:hAnsiTheme="minorHAnsi"/>
              </w:rPr>
              <w:tab/>
              <w:t>Is aware of school support personnel who assist students, teachers, and families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Guidance counselors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IEP team members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Special education teachers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Speech, physical and occupational therapists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School Librarians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f.</w:t>
            </w:r>
            <w:r w:rsidRPr="00D61D8B">
              <w:rPr>
                <w:rFonts w:asciiTheme="minorHAnsi" w:hAnsiTheme="minorHAnsi"/>
              </w:rPr>
              <w:tab/>
              <w:t>Teachers of the gifted and talented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g.</w:t>
            </w:r>
            <w:r w:rsidRPr="00D61D8B">
              <w:rPr>
                <w:rFonts w:asciiTheme="minorHAnsi" w:hAnsiTheme="minorHAnsi"/>
              </w:rPr>
              <w:tab/>
              <w:t>Paraeducators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2.</w:t>
            </w:r>
            <w:r w:rsidRPr="00D61D8B">
              <w:rPr>
                <w:rFonts w:asciiTheme="minorHAnsi" w:hAnsiTheme="minorHAnsi"/>
              </w:rPr>
              <w:tab/>
              <w:t>Understands the role of teachers and schools as educational leaders in the greater community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Role of teachers in shaping and advocating for the profession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Perceptions of teachers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Partnerships with parents and family members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Partnerships with the community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3.</w:t>
            </w:r>
            <w:r w:rsidRPr="00D61D8B">
              <w:rPr>
                <w:rFonts w:asciiTheme="minorHAnsi" w:hAnsiTheme="minorHAnsi"/>
              </w:rPr>
              <w:tab/>
              <w:t xml:space="preserve">Knows basic strategies for developing </w:t>
            </w:r>
            <w:r w:rsidRPr="00D61D8B">
              <w:rPr>
                <w:rFonts w:asciiTheme="minorHAnsi" w:hAnsiTheme="minorHAnsi"/>
              </w:rPr>
              <w:lastRenderedPageBreak/>
              <w:t>collaborative relationships with colleagues, administrators, other school personnel, parents/caregivers, and the community to support the educational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Knows the elements of successful collaboration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Developing an action plan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Identifying the stakeholders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Identifying the purpose of the collaboration</w:t>
            </w:r>
          </w:p>
          <w:p w:rsidR="00CA1CA7" w:rsidRPr="00D61D8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Supporting effective communication</w:t>
            </w:r>
          </w:p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•</w:t>
            </w:r>
            <w:r w:rsidRPr="00D61D8B">
              <w:rPr>
                <w:rFonts w:asciiTheme="minorHAnsi" w:hAnsiTheme="minorHAnsi"/>
              </w:rPr>
              <w:tab/>
              <w:t>Seeking support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4.</w:t>
            </w:r>
            <w:r w:rsidRPr="00D61D8B">
              <w:rPr>
                <w:rFonts w:asciiTheme="minorHAnsi" w:hAnsiTheme="minorHAnsi"/>
              </w:rPr>
              <w:tab/>
              <w:t>Understands the implications of major legislation and court decisions relating to students and teachers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a.</w:t>
            </w:r>
            <w:r w:rsidRPr="00D61D8B">
              <w:rPr>
                <w:rFonts w:asciiTheme="minorHAnsi" w:hAnsiTheme="minorHAnsi"/>
              </w:rPr>
              <w:tab/>
              <w:t>Equal access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b.</w:t>
            </w:r>
            <w:r w:rsidRPr="00D61D8B">
              <w:rPr>
                <w:rFonts w:asciiTheme="minorHAnsi" w:hAnsiTheme="minorHAnsi"/>
              </w:rPr>
              <w:tab/>
              <w:t>Privacy and confidentiality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c.</w:t>
            </w:r>
            <w:r w:rsidRPr="00D61D8B">
              <w:rPr>
                <w:rFonts w:asciiTheme="minorHAnsi" w:hAnsiTheme="minorHAnsi"/>
              </w:rPr>
              <w:tab/>
              <w:t>First Amendment issues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d.</w:t>
            </w:r>
            <w:r w:rsidRPr="00D61D8B">
              <w:rPr>
                <w:rFonts w:asciiTheme="minorHAnsi" w:hAnsiTheme="minorHAnsi"/>
              </w:rPr>
              <w:tab/>
              <w:t>Intellectual freedom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e.</w:t>
            </w:r>
            <w:r w:rsidRPr="00D61D8B">
              <w:rPr>
                <w:rFonts w:asciiTheme="minorHAnsi" w:hAnsiTheme="minorHAnsi"/>
              </w:rPr>
              <w:tab/>
              <w:t>Mandated reporting of child neglect/abuse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f.</w:t>
            </w:r>
            <w:r w:rsidRPr="00D61D8B">
              <w:rPr>
                <w:rFonts w:asciiTheme="minorHAnsi" w:hAnsiTheme="minorHAnsi"/>
              </w:rPr>
              <w:tab/>
              <w:t>Due process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g.</w:t>
            </w:r>
            <w:r w:rsidRPr="00D61D8B">
              <w:rPr>
                <w:rFonts w:asciiTheme="minorHAnsi" w:hAnsiTheme="minorHAnsi"/>
              </w:rPr>
              <w:tab/>
              <w:t>Liability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t>h.</w:t>
            </w:r>
            <w:r w:rsidRPr="00D61D8B">
              <w:rPr>
                <w:rFonts w:asciiTheme="minorHAnsi" w:hAnsiTheme="minorHAnsi"/>
              </w:rPr>
              <w:tab/>
              <w:t>Licensing and tenure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  <w:tr w:rsidR="00CA1CA7" w:rsidTr="00BA7ECE">
        <w:trPr>
          <w:trHeight w:val="395"/>
        </w:trPr>
        <w:tc>
          <w:tcPr>
            <w:tcW w:w="4752" w:type="dxa"/>
          </w:tcPr>
          <w:p w:rsidR="00CA1CA7" w:rsidRPr="00A11DDB" w:rsidRDefault="00CA1CA7" w:rsidP="00CA1CA7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61D8B">
              <w:rPr>
                <w:rFonts w:asciiTheme="minorHAnsi" w:hAnsiTheme="minorHAnsi"/>
              </w:rPr>
              <w:lastRenderedPageBreak/>
              <w:t>i.</w:t>
            </w:r>
            <w:r w:rsidRPr="00D61D8B">
              <w:rPr>
                <w:rFonts w:asciiTheme="minorHAnsi" w:hAnsiTheme="minorHAnsi"/>
              </w:rPr>
              <w:tab/>
              <w:t>Copyright</w:t>
            </w: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  <w:tc>
          <w:tcPr>
            <w:tcW w:w="576" w:type="dxa"/>
          </w:tcPr>
          <w:p w:rsidR="00CA1CA7" w:rsidRPr="004318ED" w:rsidRDefault="00CA1CA7" w:rsidP="00CA1CA7">
            <w:pPr>
              <w:spacing w:after="0"/>
            </w:pPr>
          </w:p>
        </w:tc>
      </w:tr>
    </w:tbl>
    <w:p w:rsidR="006D0E58" w:rsidRPr="00D01528" w:rsidRDefault="006D0E58" w:rsidP="00D01528">
      <w:pPr>
        <w:spacing w:after="0"/>
        <w:rPr>
          <w:sz w:val="2"/>
          <w:szCs w:val="2"/>
        </w:rPr>
      </w:pPr>
    </w:p>
    <w:sectPr w:rsidR="006D0E58" w:rsidRPr="00D01528" w:rsidSect="00D35E7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3A" w:rsidRDefault="0089673A" w:rsidP="00D35E70">
      <w:pPr>
        <w:spacing w:after="0" w:line="240" w:lineRule="auto"/>
      </w:pPr>
      <w:r>
        <w:separator/>
      </w:r>
    </w:p>
  </w:endnote>
  <w:endnote w:type="continuationSeparator" w:id="0">
    <w:p w:rsidR="0089673A" w:rsidRDefault="0089673A" w:rsidP="00D3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B5" w:rsidRPr="00E15F3B" w:rsidRDefault="00067D25" w:rsidP="00D35E70">
    <w:pPr>
      <w:pStyle w:val="Footer"/>
      <w:spacing w:after="0"/>
      <w:rPr>
        <w:sz w:val="16"/>
      </w:rPr>
    </w:pPr>
    <w:r>
      <w:rPr>
        <w:sz w:val="16"/>
      </w:rPr>
      <w:t xml:space="preserve">Copyright © </w:t>
    </w:r>
    <w:r w:rsidR="00093657">
      <w:rPr>
        <w:sz w:val="16"/>
      </w:rPr>
      <w:t>2021</w:t>
    </w:r>
    <w:r w:rsidR="00FD25B5" w:rsidRPr="00E15F3B">
      <w:rPr>
        <w:sz w:val="16"/>
      </w:rPr>
      <w:t xml:space="preserve"> by Educational Testing Service. All rights reserved. </w:t>
    </w:r>
    <w:r w:rsidR="00FD25B5" w:rsidRPr="00E15F3B">
      <w:rPr>
        <w:bCs/>
        <w:sz w:val="16"/>
      </w:rPr>
      <w:t>ETS, the ETS logo and</w:t>
    </w:r>
    <w:r w:rsidR="00FD25B5">
      <w:rPr>
        <w:bCs/>
        <w:sz w:val="16"/>
      </w:rPr>
      <w:t xml:space="preserve"> PRAXIS </w:t>
    </w:r>
    <w:r w:rsidR="00FD25B5" w:rsidRPr="00E15F3B">
      <w:rPr>
        <w:bCs/>
        <w:sz w:val="16"/>
      </w:rPr>
      <w:t xml:space="preserve">are registered trademarks of Educational Testing Service (ETS). </w:t>
    </w:r>
    <w:r w:rsidR="00FD25B5">
      <w:rPr>
        <w:bCs/>
        <w:sz w:val="16"/>
      </w:rPr>
      <w:t>31146</w:t>
    </w:r>
    <w:r w:rsidR="00D01528">
      <w:rPr>
        <w:bCs/>
        <w:sz w:val="16"/>
      </w:rPr>
      <w:tab/>
    </w:r>
    <w:r w:rsidR="00D01528">
      <w:rPr>
        <w:bCs/>
        <w:sz w:val="16"/>
      </w:rPr>
      <w:tab/>
    </w:r>
    <w:r w:rsidR="00D01528" w:rsidRPr="00D01528">
      <w:rPr>
        <w:bCs/>
        <w:sz w:val="16"/>
      </w:rPr>
      <w:fldChar w:fldCharType="begin"/>
    </w:r>
    <w:r w:rsidR="00D01528" w:rsidRPr="00D01528">
      <w:rPr>
        <w:bCs/>
        <w:sz w:val="16"/>
      </w:rPr>
      <w:instrText xml:space="preserve"> PAGE   \* MERGEFORMAT </w:instrText>
    </w:r>
    <w:r w:rsidR="00D01528" w:rsidRPr="00D01528">
      <w:rPr>
        <w:bCs/>
        <w:sz w:val="16"/>
      </w:rPr>
      <w:fldChar w:fldCharType="separate"/>
    </w:r>
    <w:r w:rsidR="00D01528" w:rsidRPr="00D01528">
      <w:rPr>
        <w:bCs/>
        <w:noProof/>
        <w:sz w:val="16"/>
      </w:rPr>
      <w:t>1</w:t>
    </w:r>
    <w:r w:rsidR="00D01528" w:rsidRPr="00D01528">
      <w:rPr>
        <w:bCs/>
        <w:noProof/>
        <w:sz w:val="16"/>
      </w:rPr>
      <w:fldChar w:fldCharType="end"/>
    </w:r>
  </w:p>
  <w:p w:rsidR="00FD25B5" w:rsidRDefault="00FD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3A" w:rsidRDefault="0089673A" w:rsidP="00D35E70">
      <w:pPr>
        <w:spacing w:after="0" w:line="240" w:lineRule="auto"/>
      </w:pPr>
      <w:r>
        <w:separator/>
      </w:r>
    </w:p>
  </w:footnote>
  <w:footnote w:type="continuationSeparator" w:id="0">
    <w:p w:rsidR="0089673A" w:rsidRDefault="0089673A" w:rsidP="00D3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B5" w:rsidRPr="003B1CF2" w:rsidRDefault="00093657" w:rsidP="00D01528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D35E70"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-381000</wp:posOffset>
          </wp:positionV>
          <wp:extent cx="904875" cy="328930"/>
          <wp:effectExtent l="0" t="0" r="9525" b="0"/>
          <wp:wrapNone/>
          <wp:docPr id="3" name="Picture 3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5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5B5" w:rsidRDefault="00FD25B5" w:rsidP="00D35E70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7D2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FD25B5" w:rsidRDefault="00FD25B5" w:rsidP="00D35E70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67D2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D25B5" w:rsidRPr="00BA779F">
      <w:rPr>
        <w:rFonts w:ascii="Arial" w:hAnsi="Arial" w:cs="Arial"/>
        <w:b/>
        <w:i/>
        <w:sz w:val="28"/>
        <w:szCs w:val="28"/>
      </w:rPr>
      <w:t>Praxis</w:t>
    </w:r>
    <w:r w:rsidR="00FD25B5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FD25B5" w:rsidRPr="00BA779F">
      <w:rPr>
        <w:rFonts w:ascii="Arial" w:hAnsi="Arial" w:cs="Arial"/>
        <w:b/>
        <w:sz w:val="28"/>
        <w:szCs w:val="28"/>
      </w:rPr>
      <w:t xml:space="preserve"> </w:t>
    </w:r>
    <w:r w:rsidR="00D01528">
      <w:rPr>
        <w:rFonts w:ascii="Arial" w:hAnsi="Arial" w:cs="Arial"/>
        <w:b/>
        <w:sz w:val="28"/>
        <w:szCs w:val="28"/>
      </w:rPr>
      <w:t>P</w:t>
    </w:r>
    <w:r w:rsidR="00CA1CA7">
      <w:rPr>
        <w:rFonts w:ascii="Arial" w:hAnsi="Arial" w:cs="Arial"/>
        <w:b/>
        <w:sz w:val="28"/>
        <w:szCs w:val="28"/>
      </w:rPr>
      <w:t>rinciples of Learning and Teaching: PreK–12</w:t>
    </w:r>
    <w:r w:rsidR="00D01528">
      <w:rPr>
        <w:rFonts w:ascii="Arial" w:hAnsi="Arial" w:cs="Arial"/>
        <w:b/>
        <w:sz w:val="28"/>
        <w:szCs w:val="28"/>
      </w:rPr>
      <w:t xml:space="preserve"> (5</w:t>
    </w:r>
    <w:r w:rsidR="002A6033">
      <w:rPr>
        <w:rFonts w:ascii="Arial" w:hAnsi="Arial" w:cs="Arial"/>
        <w:b/>
        <w:sz w:val="28"/>
        <w:szCs w:val="28"/>
      </w:rPr>
      <w:t>625</w:t>
    </w:r>
    <w:r w:rsidR="00D01528">
      <w:rPr>
        <w:rFonts w:ascii="Arial" w:hAnsi="Arial" w:cs="Arial"/>
        <w:b/>
        <w:sz w:val="28"/>
        <w:szCs w:val="28"/>
      </w:rPr>
      <w:t>)</w:t>
    </w:r>
    <w:r>
      <w:rPr>
        <w:rFonts w:ascii="Arial" w:hAnsi="Arial" w:cs="Arial"/>
        <w:b/>
        <w:sz w:val="28"/>
        <w:szCs w:val="28"/>
      </w:rPr>
      <w:t xml:space="preserve"> </w:t>
    </w:r>
    <w:r w:rsidR="00FD25B5"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DC2886"/>
    <w:multiLevelType w:val="multilevel"/>
    <w:tmpl w:val="92567D7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846BA"/>
    <w:multiLevelType w:val="hybridMultilevel"/>
    <w:tmpl w:val="24FE7DA0"/>
    <w:lvl w:ilvl="0" w:tplc="51F0E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16A3C"/>
    <w:multiLevelType w:val="multilevel"/>
    <w:tmpl w:val="FDC65A1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4196D"/>
    <w:multiLevelType w:val="hybridMultilevel"/>
    <w:tmpl w:val="9BF47022"/>
    <w:lvl w:ilvl="0" w:tplc="3A702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3E33"/>
    <w:multiLevelType w:val="multilevel"/>
    <w:tmpl w:val="B1689156"/>
    <w:lvl w:ilvl="0">
      <w:start w:val="1"/>
      <w:numFmt w:val="upperLetter"/>
      <w:pStyle w:val="ACTheading1"/>
      <w:lvlText w:val="%1."/>
      <w:lvlJc w:val="left"/>
      <w:pPr>
        <w:ind w:left="0" w:firstLine="0"/>
      </w:pPr>
      <w:rPr>
        <w:color w:val="auto"/>
        <w:sz w:val="22"/>
      </w:rPr>
    </w:lvl>
    <w:lvl w:ilvl="1">
      <w:start w:val="1"/>
      <w:numFmt w:val="upperLetter"/>
      <w:pStyle w:val="ACTHeader2"/>
      <w:lvlText w:val="%2."/>
      <w:lvlJc w:val="left"/>
      <w:pPr>
        <w:ind w:left="-9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350" w:firstLine="0"/>
      </w:pPr>
    </w:lvl>
    <w:lvl w:ilvl="3">
      <w:start w:val="1"/>
      <w:numFmt w:val="lowerLetter"/>
      <w:lvlText w:val="%4)"/>
      <w:lvlJc w:val="left"/>
      <w:pPr>
        <w:ind w:left="2070" w:firstLine="0"/>
      </w:pPr>
    </w:lvl>
    <w:lvl w:ilvl="4">
      <w:start w:val="1"/>
      <w:numFmt w:val="decimal"/>
      <w:lvlText w:val="(%5)"/>
      <w:lvlJc w:val="left"/>
      <w:pPr>
        <w:ind w:left="2790" w:firstLine="0"/>
      </w:pPr>
    </w:lvl>
    <w:lvl w:ilvl="5">
      <w:start w:val="1"/>
      <w:numFmt w:val="lowerLetter"/>
      <w:lvlText w:val="(%6)"/>
      <w:lvlJc w:val="left"/>
      <w:pPr>
        <w:ind w:left="3510" w:firstLine="0"/>
      </w:pPr>
    </w:lvl>
    <w:lvl w:ilvl="6">
      <w:start w:val="1"/>
      <w:numFmt w:val="lowerRoman"/>
      <w:lvlText w:val="(%7)"/>
      <w:lvlJc w:val="left"/>
      <w:pPr>
        <w:ind w:left="4230" w:firstLine="0"/>
      </w:pPr>
    </w:lvl>
    <w:lvl w:ilvl="7">
      <w:start w:val="1"/>
      <w:numFmt w:val="lowerLetter"/>
      <w:lvlText w:val="(%8)"/>
      <w:lvlJc w:val="left"/>
      <w:pPr>
        <w:ind w:left="4950" w:firstLine="0"/>
      </w:pPr>
    </w:lvl>
    <w:lvl w:ilvl="8">
      <w:start w:val="1"/>
      <w:numFmt w:val="lowerRoman"/>
      <w:lvlText w:val="(%9)"/>
      <w:lvlJc w:val="left"/>
      <w:pPr>
        <w:ind w:left="5670" w:firstLine="0"/>
      </w:pPr>
    </w:lvl>
  </w:abstractNum>
  <w:abstractNum w:abstractNumId="5" w15:restartNumberingAfterBreak="0">
    <w:nsid w:val="6CA671CB"/>
    <w:multiLevelType w:val="hybridMultilevel"/>
    <w:tmpl w:val="3CE6AFCA"/>
    <w:lvl w:ilvl="0" w:tplc="35D80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70"/>
    <w:rsid w:val="00000AC6"/>
    <w:rsid w:val="0002434D"/>
    <w:rsid w:val="00027D53"/>
    <w:rsid w:val="000469EA"/>
    <w:rsid w:val="00067D25"/>
    <w:rsid w:val="000740B0"/>
    <w:rsid w:val="00093657"/>
    <w:rsid w:val="00094F73"/>
    <w:rsid w:val="000A6637"/>
    <w:rsid w:val="000B0211"/>
    <w:rsid w:val="000B6DD6"/>
    <w:rsid w:val="000C1846"/>
    <w:rsid w:val="000E4A5A"/>
    <w:rsid w:val="000E6797"/>
    <w:rsid w:val="000F1835"/>
    <w:rsid w:val="00102A80"/>
    <w:rsid w:val="00106C7A"/>
    <w:rsid w:val="00107024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1E794F"/>
    <w:rsid w:val="002032C1"/>
    <w:rsid w:val="002345FF"/>
    <w:rsid w:val="00247421"/>
    <w:rsid w:val="00264FE1"/>
    <w:rsid w:val="002715B8"/>
    <w:rsid w:val="00272C2A"/>
    <w:rsid w:val="002826F8"/>
    <w:rsid w:val="00282D2D"/>
    <w:rsid w:val="002A5DAE"/>
    <w:rsid w:val="002A6033"/>
    <w:rsid w:val="002B6BD6"/>
    <w:rsid w:val="002B7258"/>
    <w:rsid w:val="002C0F50"/>
    <w:rsid w:val="002E5859"/>
    <w:rsid w:val="002F7973"/>
    <w:rsid w:val="003109CC"/>
    <w:rsid w:val="00314C6B"/>
    <w:rsid w:val="00332F7A"/>
    <w:rsid w:val="00335AA3"/>
    <w:rsid w:val="00337C04"/>
    <w:rsid w:val="003642A1"/>
    <w:rsid w:val="00366FB8"/>
    <w:rsid w:val="0038739E"/>
    <w:rsid w:val="003968F7"/>
    <w:rsid w:val="003A0BBD"/>
    <w:rsid w:val="003A1559"/>
    <w:rsid w:val="003B220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610ED"/>
    <w:rsid w:val="004634E7"/>
    <w:rsid w:val="00470241"/>
    <w:rsid w:val="00473320"/>
    <w:rsid w:val="004738FF"/>
    <w:rsid w:val="00474E89"/>
    <w:rsid w:val="00477FBF"/>
    <w:rsid w:val="00480A1D"/>
    <w:rsid w:val="00484141"/>
    <w:rsid w:val="0048757E"/>
    <w:rsid w:val="00495F6C"/>
    <w:rsid w:val="004B1384"/>
    <w:rsid w:val="004B6CC1"/>
    <w:rsid w:val="004C7E81"/>
    <w:rsid w:val="004D66F8"/>
    <w:rsid w:val="004E4DBF"/>
    <w:rsid w:val="004F1D6F"/>
    <w:rsid w:val="00504B48"/>
    <w:rsid w:val="00514A93"/>
    <w:rsid w:val="00520258"/>
    <w:rsid w:val="00522CC0"/>
    <w:rsid w:val="005525B6"/>
    <w:rsid w:val="005623AF"/>
    <w:rsid w:val="00562CB3"/>
    <w:rsid w:val="005635AB"/>
    <w:rsid w:val="00586909"/>
    <w:rsid w:val="005910A0"/>
    <w:rsid w:val="00591E24"/>
    <w:rsid w:val="005C453E"/>
    <w:rsid w:val="005E2C43"/>
    <w:rsid w:val="005F0FC9"/>
    <w:rsid w:val="005F2329"/>
    <w:rsid w:val="005F66FE"/>
    <w:rsid w:val="00605988"/>
    <w:rsid w:val="006342BB"/>
    <w:rsid w:val="00635023"/>
    <w:rsid w:val="00645F4E"/>
    <w:rsid w:val="00646987"/>
    <w:rsid w:val="00653F32"/>
    <w:rsid w:val="00674174"/>
    <w:rsid w:val="00677B28"/>
    <w:rsid w:val="006B12F3"/>
    <w:rsid w:val="006C11F4"/>
    <w:rsid w:val="006C61A6"/>
    <w:rsid w:val="006D0E58"/>
    <w:rsid w:val="006D34F0"/>
    <w:rsid w:val="006E50E5"/>
    <w:rsid w:val="006F3AE1"/>
    <w:rsid w:val="007072C1"/>
    <w:rsid w:val="007311F9"/>
    <w:rsid w:val="0073456E"/>
    <w:rsid w:val="007564F0"/>
    <w:rsid w:val="00775129"/>
    <w:rsid w:val="00780355"/>
    <w:rsid w:val="007817AC"/>
    <w:rsid w:val="00790FEF"/>
    <w:rsid w:val="007B206C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433D"/>
    <w:rsid w:val="00835C34"/>
    <w:rsid w:val="00840276"/>
    <w:rsid w:val="00842CC2"/>
    <w:rsid w:val="008437CF"/>
    <w:rsid w:val="008610F0"/>
    <w:rsid w:val="008624B3"/>
    <w:rsid w:val="00875AA0"/>
    <w:rsid w:val="00881B45"/>
    <w:rsid w:val="00895909"/>
    <w:rsid w:val="0089673A"/>
    <w:rsid w:val="008A1395"/>
    <w:rsid w:val="008A2B84"/>
    <w:rsid w:val="008A346E"/>
    <w:rsid w:val="008B49C5"/>
    <w:rsid w:val="008B737F"/>
    <w:rsid w:val="008C2876"/>
    <w:rsid w:val="008C2DF0"/>
    <w:rsid w:val="008D0BDA"/>
    <w:rsid w:val="008D5994"/>
    <w:rsid w:val="008F196C"/>
    <w:rsid w:val="008F2152"/>
    <w:rsid w:val="008F5A56"/>
    <w:rsid w:val="00922D90"/>
    <w:rsid w:val="00980210"/>
    <w:rsid w:val="00991F1A"/>
    <w:rsid w:val="00996780"/>
    <w:rsid w:val="009A67D1"/>
    <w:rsid w:val="009B412A"/>
    <w:rsid w:val="009F6CFE"/>
    <w:rsid w:val="00A01D84"/>
    <w:rsid w:val="00A14ABA"/>
    <w:rsid w:val="00A16F46"/>
    <w:rsid w:val="00A1729B"/>
    <w:rsid w:val="00A17932"/>
    <w:rsid w:val="00A17ACD"/>
    <w:rsid w:val="00A50527"/>
    <w:rsid w:val="00A51D01"/>
    <w:rsid w:val="00A56FD4"/>
    <w:rsid w:val="00A62304"/>
    <w:rsid w:val="00A63BC7"/>
    <w:rsid w:val="00A64792"/>
    <w:rsid w:val="00A842BF"/>
    <w:rsid w:val="00AB7EA0"/>
    <w:rsid w:val="00AC20BE"/>
    <w:rsid w:val="00AD00AE"/>
    <w:rsid w:val="00AD7FFB"/>
    <w:rsid w:val="00AE6535"/>
    <w:rsid w:val="00AE794C"/>
    <w:rsid w:val="00AF5E10"/>
    <w:rsid w:val="00B02900"/>
    <w:rsid w:val="00B2042D"/>
    <w:rsid w:val="00B23673"/>
    <w:rsid w:val="00B2768B"/>
    <w:rsid w:val="00B57F8E"/>
    <w:rsid w:val="00B86BAE"/>
    <w:rsid w:val="00B91ED4"/>
    <w:rsid w:val="00B97C3D"/>
    <w:rsid w:val="00BD79C6"/>
    <w:rsid w:val="00BF26B9"/>
    <w:rsid w:val="00C0609B"/>
    <w:rsid w:val="00C342D4"/>
    <w:rsid w:val="00C44A7B"/>
    <w:rsid w:val="00C5288A"/>
    <w:rsid w:val="00C54588"/>
    <w:rsid w:val="00C5579C"/>
    <w:rsid w:val="00C7073B"/>
    <w:rsid w:val="00C75640"/>
    <w:rsid w:val="00C80E8A"/>
    <w:rsid w:val="00CA1CA7"/>
    <w:rsid w:val="00CA474D"/>
    <w:rsid w:val="00CB3E5A"/>
    <w:rsid w:val="00CB5AF4"/>
    <w:rsid w:val="00CC09F9"/>
    <w:rsid w:val="00CE1ADB"/>
    <w:rsid w:val="00D01528"/>
    <w:rsid w:val="00D15D3D"/>
    <w:rsid w:val="00D257C7"/>
    <w:rsid w:val="00D27AFF"/>
    <w:rsid w:val="00D35E70"/>
    <w:rsid w:val="00D9074D"/>
    <w:rsid w:val="00D9136C"/>
    <w:rsid w:val="00DC68C0"/>
    <w:rsid w:val="00DC722F"/>
    <w:rsid w:val="00DE053D"/>
    <w:rsid w:val="00DE527D"/>
    <w:rsid w:val="00E01B28"/>
    <w:rsid w:val="00E12D91"/>
    <w:rsid w:val="00E349A1"/>
    <w:rsid w:val="00E47DB0"/>
    <w:rsid w:val="00E652DF"/>
    <w:rsid w:val="00E7338A"/>
    <w:rsid w:val="00E957DB"/>
    <w:rsid w:val="00EA43DB"/>
    <w:rsid w:val="00EA74E8"/>
    <w:rsid w:val="00EB4437"/>
    <w:rsid w:val="00ED1995"/>
    <w:rsid w:val="00ED30D5"/>
    <w:rsid w:val="00ED404B"/>
    <w:rsid w:val="00F10605"/>
    <w:rsid w:val="00F11FF0"/>
    <w:rsid w:val="00F447F7"/>
    <w:rsid w:val="00F67259"/>
    <w:rsid w:val="00F74D78"/>
    <w:rsid w:val="00F950A6"/>
    <w:rsid w:val="00FB064E"/>
    <w:rsid w:val="00FD0124"/>
    <w:rsid w:val="00FD25B5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AF1FAF"/>
  <w15:chartTrackingRefBased/>
  <w15:docId w15:val="{4612FAB4-AB25-4B47-AADF-8F11851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5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70"/>
    <w:rPr>
      <w:sz w:val="22"/>
      <w:szCs w:val="22"/>
    </w:rPr>
  </w:style>
  <w:style w:type="paragraph" w:customStyle="1" w:styleId="Default">
    <w:name w:val="Default"/>
    <w:rsid w:val="00D35E70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D01"/>
    <w:pPr>
      <w:ind w:left="720"/>
      <w:contextualSpacing/>
    </w:pPr>
  </w:style>
  <w:style w:type="character" w:customStyle="1" w:styleId="A8">
    <w:name w:val="A8"/>
    <w:uiPriority w:val="99"/>
    <w:rsid w:val="00FD25B5"/>
    <w:rPr>
      <w:rFonts w:cs="Myriad Pro Light"/>
      <w:color w:val="000000"/>
      <w:sz w:val="20"/>
      <w:szCs w:val="20"/>
    </w:rPr>
  </w:style>
  <w:style w:type="paragraph" w:customStyle="1" w:styleId="ACTheading1">
    <w:name w:val="ACT heading 1"/>
    <w:basedOn w:val="Normal"/>
    <w:qFormat/>
    <w:rsid w:val="008C2DF0"/>
    <w:pPr>
      <w:numPr>
        <w:numId w:val="6"/>
      </w:numPr>
      <w:tabs>
        <w:tab w:val="left" w:pos="432"/>
      </w:tabs>
      <w:spacing w:after="60" w:line="240" w:lineRule="auto"/>
    </w:pPr>
    <w:rPr>
      <w:rFonts w:eastAsia="Times New Roman" w:cs="Arial"/>
      <w:szCs w:val="21"/>
    </w:rPr>
  </w:style>
  <w:style w:type="paragraph" w:customStyle="1" w:styleId="ACTHeader2">
    <w:name w:val="ACT Header 2"/>
    <w:basedOn w:val="Normal"/>
    <w:qFormat/>
    <w:rsid w:val="008C2DF0"/>
    <w:pPr>
      <w:numPr>
        <w:ilvl w:val="1"/>
        <w:numId w:val="6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8C2DF0"/>
    <w:pPr>
      <w:numPr>
        <w:ilvl w:val="2"/>
        <w:numId w:val="6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0B04-4851-42F8-9178-06A5E293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11</cp:revision>
  <dcterms:created xsi:type="dcterms:W3CDTF">2017-05-25T18:54:00Z</dcterms:created>
  <dcterms:modified xsi:type="dcterms:W3CDTF">2021-11-09T18:57:00Z</dcterms:modified>
</cp:coreProperties>
</file>