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I. Foundations (18%)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</w:rPr>
            </w:pPr>
            <w:r w:rsidRPr="000E60B4">
              <w:rPr>
                <w:b/>
              </w:rPr>
              <w:t>A. History and Role of the Professional School Counselor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1. Knows how to use current research to advocate for the profession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knows how to access research resources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is able to interpret research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is able to use research to demonstrate professional impact on student learning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Knows the benefits of membership in professional organizations for professional school counselors (e.g., resources, networking, insurance)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that there are different levels of professional organizations (e.g., national, state, local)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the benefits of these organizations (e.g., advocacy, professional development, lobbying efforts, liability insurance, networking, accessibility to resources and current research, leadership development)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Is familiar with the development of school guidance and counseling as a profession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names the major benchmarks in the development of the profession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b. describes how trends in educational systems impact the role of the professional school counselor (e.g., response to intervention, positive behavior support, professional learning communities)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Understands the current American School Counselor Association (ASCA) National Model: A Framework for School Counseling Programs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the components of the ASCA National Model®1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importance of alignment between a school counseling program and the ASCA National Model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Understands the current American School Counselor Association (ASCA) National Standards for academic, career, and personal/social development of students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domains of the ASCA standards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utilizes the student competencies of the ASCA standards when planning counseling services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Understands the roles of counselor, leader, advocate, collaborator, consultant, and coordinator as they apply to school counseling-related duties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a. identifies the tasks related to the various roles of the professional school counselor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7. Knows similarities and differences in the professional school counselor’s responsibilities at the elementary, middle, and high school levels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and differentiates the responsibilities of the professional school counselor at the various grade levels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8. Understands the difference between counselor responsibilities and non-counselor tasks (e.g., disciplining, substitute teaching, and managing school functions)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and differentiates between counselor and non-counselor responsibilities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DF650E" w:rsidRDefault="00874341" w:rsidP="00874341">
            <w:pPr>
              <w:spacing w:after="0"/>
              <w:rPr>
                <w:b/>
              </w:rPr>
            </w:pPr>
            <w:r w:rsidRPr="00DF650E">
              <w:rPr>
                <w:b/>
              </w:rPr>
              <w:t>B. Human Growth and Development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1. Knows major theories regarding physical development throughout the human life span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stages of physical development from early childhood through older adulthood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Knows how to use current research to promote holistic student development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current research (e.g., nutrition, socioeconomic status, family system) to promote holistic student development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3. Knows major theories regarding cognitive development throughout the human life span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and applies the components of major theories (e.g., Jean Piaget, Lev Vygotsky) to student development and behavior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Knows major theories regarding personality and emotional development throughout the human life span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and applies the components of major theories (e.g., Erik Erikson, B. F. Skinner, Carl Rogers) to student development and behavior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Knows major theories regarding social and character development throughout the human life span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and applies the components of major theories (e.g., Alfred Adler, Lawrence Kohlberg, Erich Fromm) to student development and behavior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Is familiar with major theories regarding family systems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components of major theories (e.g., family systems theory, ecological theory) and how they relate to student development and behavior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DF650E" w:rsidRDefault="00874341" w:rsidP="00874341">
            <w:pPr>
              <w:spacing w:after="0"/>
              <w:rPr>
                <w:b/>
              </w:rPr>
            </w:pPr>
            <w:r w:rsidRPr="00DF650E">
              <w:rPr>
                <w:b/>
              </w:rPr>
              <w:t>C. Ethics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1. Knows current ethical guidelines of technology use for professionals and students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current ethical guidelines to computerized/online testing or evaluation and virtual schooling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scope of responsibility in social networking and electronic communication (e.g., online bullying, dual relationships, e-mail, texting) between the professional school counselor and stakeholders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recognizes the importance of protecting privacy and confidentiality when using electronic communications and student information systems/databases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Understands the need for self-awareness of personal biases and limitations that may affect the counseling relationship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implications of counselor biases that affect the counseling relationship (e.g., religious, cultural, sexual orientation)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personal limitations and the duty to refer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Possesses a working knowledge of the current American School Counselor Association (ASCA) Ethical Standards for School Counselors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a. applies the ASCA Ethical Standards for School Counselors (e.g., parents’ rights and </w:t>
            </w:r>
            <w:r w:rsidRPr="00F036F7">
              <w:lastRenderedPageBreak/>
              <w:t>responsibilities, dual relationships, parent/guardians and confidentiality) to daily practice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Is familiar with the American Counseling Association (ACA®2) Code of Ethics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sections of the ACA Code of Ethics that relate to the professional school counselor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Understands the need for ongoing professional development designed for professional school counselors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current delivery modes (e.g., professional conferences, webinars) for professional development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professional development activities designed for professional school counselors that are role-appropriate and licensure-specific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Knows and utilizes ways to remain mentally healthy, stay motivated, and avoid burnout</w:t>
            </w:r>
            <w:r>
              <w:t xml:space="preserve"> 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symptoms of stress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identifies healthy coping strategies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identifies the consequences of neglecting mental health maintenance and motivation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584522" w:rsidRDefault="00874341" w:rsidP="00874341">
            <w:pPr>
              <w:spacing w:after="0"/>
              <w:rPr>
                <w:b/>
              </w:rPr>
            </w:pPr>
            <w:r w:rsidRPr="00584522">
              <w:rPr>
                <w:b/>
              </w:rPr>
              <w:t>D. Legal Issues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1. Knows how changes in major public policy and laws affect student rights and professional school counselor responsibilities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current local, state, and federal laws as they affect professional school counselor activities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Understands the role of the professional school counselor in relation to the Americans with Disabilities Act (ADA, P.L. 101-336, 1990) in advocating for the legal rights of students with disabilities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a Section 504 plan as it might impact the professional school counselor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a student’s need for and the potential benefits of a Section 504 plan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Understands the role of the professional school counselor in relation to the Individuals with Disabilities Education Improvement Act (IDEA, P.L. 108-446, 2004) in advocating for students’ legal rights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defines an Individualized Education Plan (IEP) and how it might impact the professional school counselor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a student’s need for and the potential benefits of an IEP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4. Understands the Buckley Amendment and the Family Educational Rights and Privacy Act of </w:t>
            </w:r>
            <w:r w:rsidRPr="00F036F7">
              <w:lastRenderedPageBreak/>
              <w:t>1974 (FERPA, P.L. 93-380) and its impact on student and parent rights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FERPA requirements to professional school counselors’ responsibilities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identifies appropriate information to include in student records (e.g., cumulative folder, student information system)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Is familiar with the appropriate constitutional rights as they apply to educational settings for students and parents (e.g., freedom of speech, citizenship)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students’ rights and limits to their rights (e.g., freedom of speech, right to privacy, equal protection) as they relate to the educational setting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Knows the relevance of Title IX of the Education Amendments of 1972 (P.L. 92-318) to education and school activities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Title IX as it relates to student rights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7. Is familiar with Title II of the Education Amendments of 1976 (P.L. 94-482) and the Carl D. Perkins Career and Technical Education Act (P.L. 109-270), and their relevance to equal opportunities in career counseling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a. recognizes the impact of Title II and the Perkins Act on equal opportunities in career counseling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8. Understands the detection of and mandated reporting requirements for child abuse and neglect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>
              <w:t xml:space="preserve">a. </w:t>
            </w:r>
            <w:r w:rsidRPr="000B3B45">
              <w:t>identifies various types of abuse (e.g., sexual, physical, emotional)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signs of suspected child abuse and neglect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describes situations in which reporting to appropriate social service agencies and/or law enforcement is mandated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9. Understands the concept of duty to warn and the difference between privileged communication and confidentiality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situations in which a professional school counselor has a duty to warn (e.g., threatened harm to self or others)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privileged communication always belongs to the student or client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recognizes confidentiality has limits and may or may not be a legal issue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II. Delivery of Service (45%)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</w:rPr>
            </w:pPr>
            <w:r w:rsidRPr="000E60B4">
              <w:rPr>
                <w:b/>
              </w:rPr>
              <w:t>A. Guidance and Counseling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1. Is familiar with basic methods of analyzing student behavior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procedures used to collect data to assess student behavior (e.g., behavior checklists, anecdotal reports)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Knows how to appropriately use a variety of technological resources to deliver school guidance and counseling services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importance of technology in the delivery of services in a comprehensive school counseling program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identifies benefits of technological resources (e.g., career interest inventories, college and scholarship search services)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Understands the purposes and theories of individual counseling and applies them appropriately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basic counseling theories (e.g., brief solution-focused, behavioral, cognitive)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counseling theories to case scenarios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Understands the purposes and theories of group counseling and applies them appropriately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basic group counseling theories (e.g., reality, cognitive-behavioral)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b. describes group counseling processes and procedures (e.g., stages, group types, selection, facilitation)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recognizes ethical issues as related to group counseling (e.g., confidentiality, biases)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d. applies group counseling theories to case scenarios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Knows the purpose and can apply techniques of educational planning (e.g., grade-level transition, academic-intervention plans)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age-appropriate strategies for educational planning (e.g., course selection, transitioning, kindergarten readiness)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appropriate counseling skills to develop academic intervention plans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Understands the purposes and theories and can apply processes of career development and planning for students at each age level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basic career development theories (e.g., trait factor, developmental, psychological)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career development theories to case scenarios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recognizes how to assist students making post-secondary and career plans at every stage of development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7. Is familiar with the purposes and theories and can apply techniques of large-group </w:t>
            </w:r>
            <w:r w:rsidRPr="00F036F7">
              <w:lastRenderedPageBreak/>
              <w:t>guidance (e.g., grade-level student meetings, group academic advising, school-wide assemblies)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how to facilitate grade-level student meetings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the process of group academic advising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c. describes how to conduct school-wide assemblies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8. Understands the purpose and instructional theories and can apply techniques of classroom guidance and strategies of classroom management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need for and benefits of classroom guidance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instructional and behavior management strategies to classroom situations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9. Understands the purposes and theories and can apply techniques of crisis intervention (e.g., school-level crises, individual crises)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importance of having procedures for multi-level school crises (school violence, natural disaster)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importance of having procedures for individual crises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10. Knows the purpose and can apply techniques of peer mediation and conflict resolution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purpose and applies techniques of peer mediation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strategies of conflict resolution to case scenarios (e.g., relational aggression, in-school fighting, teacher-student conflicts)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11. Understands methods for preventing and addressing common student concerns (e.g., stress, drug use, bullying)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applies research and strategies to prevent or intervene in common student/teacher issues (e.g., alcohol/drug use, stress, bullying)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12. Understands and can respond to the needs of students with various levels of ability (e.g., physical, emotional, cognitive)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the needs of students at various ability levels (e.g., physical, emotional, cognitive)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and applies strategies to respond to various needs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13. Knows and responds to the needs of students from various backgrounds (e.g., socioeconomic, cultural, linguistic)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>
              <w:t xml:space="preserve">a. </w:t>
            </w:r>
            <w:r w:rsidRPr="00372BA7">
              <w:t>describes the potential impact of socioeconomic, cultural, and linguistic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b. applies interventions to meet the needs of a variety of students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14. Knows the needs of and responds to students with diverse issues (e.g., sexual orientation, family situations, alcoholism/drug use)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potential impact of diversity issues (e.g., sexual orientation, family situations, drug and alcohol abuse effects) on academic and social outcomes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interventions to meet the needs of a variety of students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372BA7" w:rsidRDefault="00874341" w:rsidP="00874341">
            <w:pPr>
              <w:spacing w:after="0"/>
              <w:rPr>
                <w:b/>
              </w:rPr>
            </w:pPr>
            <w:r w:rsidRPr="00372BA7">
              <w:rPr>
                <w:b/>
              </w:rPr>
              <w:t>B. Consultation and Collaboration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1. Knows the role of the professional school counselor in the support of the development and implementation of student service plans (e.g., Individualized Education Program (IEP) meetings, Section 504 plans)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role of the professional school counselor in the development, implementation, and support of student service plans (e.g., Individualized Education Program (IEP) meetings, Section 504 plans)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Understands the basic characteristics of consultation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3. Is familiar with the purposes, theories, and techniques of consultation models as they apply to professional school counseling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the purpose and basic characteristics of consultation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major methods of consultation as used in common school situations (e.g., parent conferences, teacher consultations)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Is familiar with the differing needs of teachers, other professionals, administrators, parents, and community contacts for consultation and collaboration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the appropriate professional needs of stakeholders (e.g., classroom management, student support, programming)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Understands the characteristics of effective collaborative relationships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characteristics of effective collaborative relationships (e.g., the four is of collaborative relationships)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applies the appropriate techniques of effective collaborative relationships (e.g., solution-focused, leaderless collaboration)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6. Is familiar with common pedagogical techniques used in the classroom to provide </w:t>
            </w:r>
            <w:r w:rsidRPr="00F036F7">
              <w:lastRenderedPageBreak/>
              <w:t>consultation services as they apply to academic support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common pedagogical techniques used in the classroom to consult with teachers (e.g., lesson planning, behavior management, differentiated instruction)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7. Knows interventions and accommodations available to students with various needs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interventions and accommodations (preferential seating, extended time) available to students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needs of and support available to students with varying mental and physical disorders (e.g., eating disorders, hearing impaired, learning disorders)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III. Management (15%)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1. Is familiar with how to use technology to manage and evaluate professional school counseling programs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identifies ways to use technology to manage and evaluate school counseling programs (e.g., spreadsheets, student information systems, electronic surveys)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Knows the professional school counseling program as an integral part of the total educational process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a. describes how the school counseling program is an integral part of the total educational process (e.g., leadership roles, curriculum, committees)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Understands how to design, develop, and implement a comprehensive professional school counseling program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how to use data to design and implement school counseling services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>
              <w:t>4</w:t>
            </w:r>
            <w:r w:rsidRPr="00F036F7">
              <w:t>. Is familiar with the design, staffing, and maintenance of programs for support of students at risk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>
              <w:t>a</w:t>
            </w:r>
            <w:r w:rsidRPr="00F036F7">
              <w:t>. recognizes the design, staffing, and maintenance of services for at-risk students (e.g., mentoring, parent education, community resources)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>
              <w:t>5</w:t>
            </w:r>
            <w:r w:rsidRPr="00F036F7">
              <w:t>. Knows how to manage various types of referrals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differentiates between internal and external referrals (e.g., school nurse, social service agencies, pro bono services)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the importance of developing procedures for management of various types of referrals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0E60B4" w:rsidRDefault="00874341" w:rsidP="00874341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IV. Accountability (22%)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1. Knows the need for accountability in a professional school counseling program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defines accountability as it relates to a school counseling program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how to use counseling program data and research to advocate for school counseling programs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2. Knows the goals and methods of evaluating achievement, program effectiveness, and student outcomes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various methods of measuring accountability and effectiveness of the school counseling program (e.g., assessment results, surveys, research)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various methods of measuring student outcomes (e.g., graduation rates, attendance records, disciplinary records)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3. Knows how to apply data analysis results for program improvement (e.g., needs assessment, program evaluation)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analyzes data and determines program improvements as necessary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4. Knows methods of gathering background data to assist in selecting appropriate assessments (e.g., interviewing, records review)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a. identifies methods of gathering background data (e.g., records review, observation, student </w:t>
            </w:r>
            <w:r w:rsidRPr="00F036F7">
              <w:lastRenderedPageBreak/>
              <w:t>work samples) to assist in selecting appropriate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5. Is familiar with the various types of assessments (criterion-referenced, aptitude, achievement)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differences among the various types of assessments (e.g., criterion-referenced, aptitude, achievement)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6. Understands the appropriate use and limitations of standardized testing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the appropriate use and limitations of standardized testing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7. Knows basic principles and interpretation of measurement (e.g., trends, </w:t>
            </w:r>
            <w:proofErr w:type="spellStart"/>
            <w:r w:rsidRPr="00F036F7">
              <w:t>stanine</w:t>
            </w:r>
            <w:proofErr w:type="spellEnd"/>
            <w:r w:rsidRPr="00F036F7">
              <w:t>, percentile rank)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 xml:space="preserve">a. defines basic principles of interpreting measurement (e.g., trends, </w:t>
            </w:r>
            <w:proofErr w:type="spellStart"/>
            <w:r w:rsidRPr="00F036F7">
              <w:t>stanine</w:t>
            </w:r>
            <w:proofErr w:type="spellEnd"/>
            <w:r w:rsidRPr="00F036F7">
              <w:t>, percentile rank)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8. Knows the concepts of validity and reliability as applied to assessment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defines and differentiates the concepts of validity and reliability as applied to assessment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9. Understands requirements for administration and interpretation of individual and group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a. describes the requirements for administration of individual and group standardized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the requirements for interpretation of individual and group standardized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10. Knows how to interpret and appropriately use the results of personality, emotional, social, and behavioral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how to interpret and appropriately use the results of personality, emotional, social, and behavioral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11. Knows how to interpret and appropriately use the results of intelligence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describes how to interpret and appropriately use the results of intelligence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12. Knows how to interpret and appropriately use the results of achievement tests and measures of learning (e.g., standardized assessment, portfolio, formative/summative)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defines and differentiates among achievement tests and measures of learning (e.g., standardized assessments, portfolios, formative/summative assessments)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how to interpret and appropriately use the results of achievement tests and measures of learning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lastRenderedPageBreak/>
              <w:t>13. Knows the characteristics of and how to appropriately administer and interpret career assessments (e.g., interest inventories, aptitude/skills tests)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defines and differentiates among career assessments (e.g., interest inventories, aptitude/skills tests, work values)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describes how to administer, interpret, and appropriately use the results of career assessments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14. Knows how cultural, linguistic, and disability issues relate to student test performance, test accommodations, and test interpretation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a. recognizes student differences (e.g., cultural, linguistic, and disability issues) and their effects on student test performance and results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Pr="00F036F7" w:rsidRDefault="00874341" w:rsidP="00874341">
            <w:pPr>
              <w:spacing w:after="0"/>
            </w:pPr>
            <w:r w:rsidRPr="00F036F7">
              <w:t>b. recognizes student differences when interpreting test results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  <w:tr w:rsidR="00874341" w:rsidTr="000F5121">
        <w:trPr>
          <w:trHeight w:val="467"/>
        </w:trPr>
        <w:tc>
          <w:tcPr>
            <w:tcW w:w="4518" w:type="dxa"/>
          </w:tcPr>
          <w:p w:rsidR="00874341" w:rsidRDefault="00874341" w:rsidP="00874341">
            <w:pPr>
              <w:spacing w:after="0"/>
            </w:pPr>
            <w:r w:rsidRPr="00F036F7">
              <w:t>c. identifies appropriate accommodations to address student differences</w:t>
            </w:r>
          </w:p>
        </w:tc>
        <w:tc>
          <w:tcPr>
            <w:tcW w:w="1376" w:type="dxa"/>
          </w:tcPr>
          <w:p w:rsidR="00874341" w:rsidRDefault="00874341" w:rsidP="00874341"/>
        </w:tc>
        <w:tc>
          <w:tcPr>
            <w:tcW w:w="2111" w:type="dxa"/>
          </w:tcPr>
          <w:p w:rsidR="00874341" w:rsidRDefault="00874341" w:rsidP="00874341"/>
        </w:tc>
        <w:tc>
          <w:tcPr>
            <w:tcW w:w="1710" w:type="dxa"/>
          </w:tcPr>
          <w:p w:rsidR="00874341" w:rsidRDefault="00874341" w:rsidP="00874341"/>
        </w:tc>
        <w:tc>
          <w:tcPr>
            <w:tcW w:w="1620" w:type="dxa"/>
          </w:tcPr>
          <w:p w:rsidR="00874341" w:rsidRDefault="00874341" w:rsidP="00874341"/>
        </w:tc>
        <w:tc>
          <w:tcPr>
            <w:tcW w:w="1260" w:type="dxa"/>
          </w:tcPr>
          <w:p w:rsidR="00874341" w:rsidRDefault="00874341" w:rsidP="00874341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643" w:rsidRDefault="001B1643" w:rsidP="000247E2">
      <w:pPr>
        <w:spacing w:after="0" w:line="240" w:lineRule="auto"/>
      </w:pPr>
      <w:r>
        <w:separator/>
      </w:r>
    </w:p>
  </w:endnote>
  <w:endnote w:type="continuationSeparator" w:id="0">
    <w:p w:rsidR="001B1643" w:rsidRDefault="001B1643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D5098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D5098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2D5098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643" w:rsidRDefault="001B1643" w:rsidP="000247E2">
      <w:pPr>
        <w:spacing w:after="0" w:line="240" w:lineRule="auto"/>
      </w:pPr>
      <w:r>
        <w:separator/>
      </w:r>
    </w:p>
  </w:footnote>
  <w:footnote w:type="continuationSeparator" w:id="0">
    <w:p w:rsidR="001B1643" w:rsidRDefault="001B1643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74341" w:rsidRPr="00874341">
      <w:rPr>
        <w:rFonts w:ascii="Arial" w:hAnsi="Arial" w:cs="Arial"/>
        <w:b/>
        <w:sz w:val="28"/>
        <w:szCs w:val="28"/>
      </w:rPr>
      <w:t xml:space="preserve"> </w:t>
    </w:r>
    <w:r w:rsidR="00874341">
      <w:rPr>
        <w:rFonts w:ascii="Arial" w:hAnsi="Arial" w:cs="Arial"/>
        <w:b/>
        <w:sz w:val="28"/>
        <w:szCs w:val="28"/>
      </w:rPr>
      <w:t>Professional School Counselor (5421)</w:t>
    </w:r>
    <w:r w:rsidR="00874341" w:rsidRPr="00202022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1643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D5098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74341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3233</Words>
  <Characters>18434</Characters>
  <Application>Microsoft Office Word</Application>
  <DocSecurity>0</DocSecurity>
  <Lines>153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2018-02-13T15:59:00Z</dcterms:created>
  <dcterms:modified xsi:type="dcterms:W3CDTF">2019-01-23T17:34:00Z</dcterms:modified>
</cp:coreProperties>
</file>